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6F5F68">
      <w:pPr>
        <w:rPr>
          <w:b/>
        </w:rPr>
      </w:pPr>
      <w:r w:rsidRPr="006F5F68">
        <w:rPr>
          <w:rFonts w:ascii="Times New Roman" w:eastAsia="Calibri" w:hAnsi="Times New Roman" w:cs="Times New Roman"/>
          <w:b/>
          <w:noProof/>
          <w:sz w:val="28"/>
          <w:szCs w:val="22"/>
          <w:u w:val="single"/>
        </w:rPr>
        <w:drawing>
          <wp:anchor distT="0" distB="0" distL="114300" distR="114300" simplePos="0" relativeHeight="251659264" behindDoc="1" locked="0" layoutInCell="1" allowOverlap="1" wp14:anchorId="1DE007D4" wp14:editId="3699219D">
            <wp:simplePos x="0" y="0"/>
            <wp:positionH relativeFrom="column">
              <wp:posOffset>1973580</wp:posOffset>
            </wp:positionH>
            <wp:positionV relativeFrom="paragraph">
              <wp:posOffset>17145</wp:posOffset>
            </wp:positionV>
            <wp:extent cx="891540" cy="647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540"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00194CCE">
        <w:rPr>
          <w:b/>
        </w:rPr>
        <w:t xml:space="preserve"> </w:t>
      </w:r>
      <w:r w:rsidR="008B15A5">
        <w:rPr>
          <w:b/>
        </w:rPr>
        <w:t xml:space="preserve">   </w:t>
      </w:r>
      <w:r w:rsidR="0077685F">
        <w:rPr>
          <w:b/>
        </w:rPr>
        <w:t xml:space="preserve">   </w:t>
      </w:r>
      <w:r>
        <w:rPr>
          <w:b/>
        </w:rPr>
        <w:t>Message Outline</w:t>
      </w:r>
    </w:p>
    <w:p w:rsidR="006F5F68" w:rsidRDefault="008B15A5">
      <w:pPr>
        <w:rPr>
          <w:i/>
        </w:rPr>
      </w:pPr>
      <w:r>
        <w:rPr>
          <w:i/>
        </w:rPr>
        <w:t xml:space="preserve">   </w:t>
      </w:r>
      <w:r w:rsidR="002A6DA9">
        <w:rPr>
          <w:i/>
        </w:rPr>
        <w:t xml:space="preserve">When </w:t>
      </w:r>
      <w:proofErr w:type="gramStart"/>
      <w:r w:rsidR="002A6DA9">
        <w:rPr>
          <w:i/>
        </w:rPr>
        <w:t>In</w:t>
      </w:r>
      <w:proofErr w:type="gramEnd"/>
      <w:r w:rsidR="002A6DA9">
        <w:rPr>
          <w:i/>
        </w:rPr>
        <w:t xml:space="preserve"> Rome:</w:t>
      </w:r>
      <w:r w:rsidR="0077685F">
        <w:rPr>
          <w:i/>
        </w:rPr>
        <w:t xml:space="preserve"> Christian Ethics/Practices/Living—</w:t>
      </w:r>
      <w:r w:rsidR="00E270FE">
        <w:rPr>
          <w:i/>
        </w:rPr>
        <w:t xml:space="preserve">Part </w:t>
      </w:r>
      <w:r w:rsidR="0077685F">
        <w:rPr>
          <w:i/>
        </w:rPr>
        <w:t>1</w:t>
      </w:r>
    </w:p>
    <w:p w:rsidR="006F5F68" w:rsidRDefault="00286F44">
      <w:pPr>
        <w:rPr>
          <w:b/>
        </w:rPr>
      </w:pPr>
      <w:r>
        <w:rPr>
          <w:b/>
        </w:rPr>
        <w:t xml:space="preserve">      </w:t>
      </w:r>
      <w:r w:rsidR="0077685F">
        <w:rPr>
          <w:b/>
        </w:rPr>
        <w:t xml:space="preserve">      Romans 12-15</w:t>
      </w:r>
    </w:p>
    <w:p w:rsidR="006F5F68" w:rsidRPr="005A2C3E" w:rsidRDefault="006F5F68">
      <w:pPr>
        <w:rPr>
          <w:b/>
          <w:sz w:val="2"/>
        </w:rPr>
      </w:pPr>
    </w:p>
    <w:p w:rsidR="00734C75" w:rsidRDefault="006F5F68" w:rsidP="00734C75">
      <w:r w:rsidRPr="005C7F55">
        <w:rPr>
          <w:b/>
        </w:rPr>
        <w:t xml:space="preserve">Intro: </w:t>
      </w:r>
      <w:r w:rsidR="00E270FE" w:rsidRPr="00E270FE">
        <w:t>Reviewing Romans</w:t>
      </w:r>
      <w:r w:rsidR="00E270FE">
        <w:t xml:space="preserve"> with </w:t>
      </w:r>
      <w:proofErr w:type="gramStart"/>
      <w:r w:rsidR="00E270FE">
        <w:t>The</w:t>
      </w:r>
      <w:proofErr w:type="gramEnd"/>
      <w:r w:rsidR="00E270FE">
        <w:t xml:space="preserve"> Bible Project…</w:t>
      </w:r>
    </w:p>
    <w:p w:rsidR="00E270FE" w:rsidRDefault="00E270FE" w:rsidP="00E270FE">
      <w:pPr>
        <w:pStyle w:val="ListParagraph"/>
        <w:numPr>
          <w:ilvl w:val="0"/>
          <w:numId w:val="22"/>
        </w:numPr>
        <w:ind w:left="180" w:hanging="180"/>
      </w:pPr>
      <w:r>
        <w:t>Orthodoxy (Rom.1-11) leads to orthopraxy (Rom.12-15)…</w:t>
      </w:r>
    </w:p>
    <w:p w:rsidR="005A2C3E" w:rsidRPr="005A2C3E" w:rsidRDefault="005A2C3E" w:rsidP="005A2C3E">
      <w:pPr>
        <w:rPr>
          <w:sz w:val="10"/>
        </w:rPr>
      </w:pPr>
    </w:p>
    <w:p w:rsidR="00E270FE" w:rsidRDefault="00E270FE" w:rsidP="00E270FE">
      <w:r w:rsidRPr="00E270FE">
        <w:rPr>
          <w:b/>
        </w:rPr>
        <w:t>Read:</w:t>
      </w:r>
      <w:r>
        <w:t xml:space="preserve"> Romans 12</w:t>
      </w:r>
    </w:p>
    <w:p w:rsidR="00734C75" w:rsidRDefault="00CB061E" w:rsidP="00734C75">
      <w:proofErr w:type="gramStart"/>
      <w:r w:rsidRPr="00C757FF">
        <w:rPr>
          <w:b/>
        </w:rPr>
        <w:t>v.1-2—</w:t>
      </w:r>
      <w:proofErr w:type="gramEnd"/>
      <w:r>
        <w:t xml:space="preserve">Intro for the rest of the practices given </w:t>
      </w:r>
      <w:r w:rsidR="00C757FF">
        <w:tab/>
      </w:r>
      <w:r>
        <w:t>in Rom.12-16…</w:t>
      </w:r>
    </w:p>
    <w:p w:rsidR="00CB061E" w:rsidRDefault="00CB061E" w:rsidP="00CB061E">
      <w:pPr>
        <w:pStyle w:val="ListParagraph"/>
        <w:numPr>
          <w:ilvl w:val="0"/>
          <w:numId w:val="22"/>
        </w:numPr>
        <w:ind w:hanging="180"/>
      </w:pPr>
      <w:r>
        <w:t>“Therefore:” aka because of all God’s done (Rom.1-11), this is what we should do…</w:t>
      </w:r>
    </w:p>
    <w:p w:rsidR="00CB061E" w:rsidRDefault="00CB061E" w:rsidP="00CB061E">
      <w:pPr>
        <w:pStyle w:val="ListParagraph"/>
        <w:numPr>
          <w:ilvl w:val="0"/>
          <w:numId w:val="22"/>
        </w:numPr>
        <w:ind w:hanging="180"/>
      </w:pPr>
      <w:r>
        <w:t>“</w:t>
      </w:r>
      <w:proofErr w:type="gramStart"/>
      <w:r>
        <w:t>living</w:t>
      </w:r>
      <w:proofErr w:type="gramEnd"/>
      <w:r>
        <w:t xml:space="preserve"> sacrifices” in contrast </w:t>
      </w:r>
      <w:r w:rsidR="005A2C3E">
        <w:t>to dead ones the ancient world wa</w:t>
      </w:r>
      <w:r>
        <w:t>s use to…</w:t>
      </w:r>
    </w:p>
    <w:p w:rsidR="00CB061E" w:rsidRDefault="00CB061E" w:rsidP="00CB061E">
      <w:pPr>
        <w:pStyle w:val="ListParagraph"/>
        <w:numPr>
          <w:ilvl w:val="0"/>
          <w:numId w:val="22"/>
        </w:numPr>
        <w:ind w:hanging="180"/>
      </w:pPr>
      <w:r>
        <w:t>“</w:t>
      </w:r>
      <w:proofErr w:type="gramStart"/>
      <w:r>
        <w:t>holy</w:t>
      </w:r>
      <w:proofErr w:type="gramEnd"/>
      <w:r>
        <w:t xml:space="preserve"> and pleasing to God”…the direction Christians </w:t>
      </w:r>
      <w:r w:rsidR="005A2C3E">
        <w:t>are pursuing with their living…</w:t>
      </w:r>
    </w:p>
    <w:p w:rsidR="00CB061E" w:rsidRDefault="00CB061E" w:rsidP="00CB061E">
      <w:pPr>
        <w:pStyle w:val="ListParagraph"/>
        <w:numPr>
          <w:ilvl w:val="0"/>
          <w:numId w:val="22"/>
        </w:numPr>
        <w:ind w:hanging="180"/>
      </w:pPr>
      <w:r>
        <w:t>Not “conforming” but “transforming”…</w:t>
      </w:r>
    </w:p>
    <w:p w:rsidR="00CB061E" w:rsidRDefault="00CB061E" w:rsidP="00CB061E">
      <w:pPr>
        <w:pStyle w:val="ListParagraph"/>
        <w:numPr>
          <w:ilvl w:val="0"/>
          <w:numId w:val="22"/>
        </w:numPr>
        <w:ind w:hanging="180"/>
      </w:pPr>
      <w:r>
        <w:t xml:space="preserve">The importance of the mind </w:t>
      </w:r>
      <w:r w:rsidR="005A2C3E">
        <w:t xml:space="preserve">in this matter </w:t>
      </w:r>
      <w:r>
        <w:t>(cf. Rom.8:5ff, 2Cor.10:5, Phil.4:8, etc.)…</w:t>
      </w:r>
    </w:p>
    <w:p w:rsidR="00CB061E" w:rsidRDefault="00CB061E" w:rsidP="00CB061E">
      <w:pPr>
        <w:pStyle w:val="ListParagraph"/>
        <w:numPr>
          <w:ilvl w:val="0"/>
          <w:numId w:val="22"/>
        </w:numPr>
        <w:ind w:hanging="180"/>
      </w:pPr>
      <w:r>
        <w:t>Discovering God’s will…</w:t>
      </w:r>
    </w:p>
    <w:p w:rsidR="00CB061E" w:rsidRDefault="00CB061E" w:rsidP="00CB061E">
      <w:r w:rsidRPr="00C757FF">
        <w:rPr>
          <w:b/>
        </w:rPr>
        <w:t>v.3—</w:t>
      </w:r>
      <w:r>
        <w:t>Humility with view of self and others…</w:t>
      </w:r>
    </w:p>
    <w:p w:rsidR="00734C75" w:rsidRDefault="005A2C3E" w:rsidP="00734C75">
      <w:r>
        <w:rPr>
          <w:b/>
        </w:rPr>
        <w:t>v.4</w:t>
      </w:r>
      <w:bookmarkStart w:id="0" w:name="_GoBack"/>
      <w:bookmarkEnd w:id="0"/>
      <w:r w:rsidR="00CB061E" w:rsidRPr="00C757FF">
        <w:rPr>
          <w:b/>
        </w:rPr>
        <w:t>-8—</w:t>
      </w:r>
      <w:r w:rsidR="00CB061E">
        <w:t>Just one part of a bigger body…</w:t>
      </w:r>
    </w:p>
    <w:p w:rsidR="00CB061E" w:rsidRDefault="00CB061E" w:rsidP="00CB061E">
      <w:pPr>
        <w:pStyle w:val="ListParagraph"/>
        <w:numPr>
          <w:ilvl w:val="0"/>
          <w:numId w:val="23"/>
        </w:numPr>
        <w:ind w:hanging="180"/>
      </w:pPr>
      <w:r>
        <w:t>Using gifts to serve the church…</w:t>
      </w:r>
    </w:p>
    <w:p w:rsidR="00CB061E" w:rsidRDefault="00CB061E" w:rsidP="00CB061E">
      <w:r w:rsidRPr="00C757FF">
        <w:rPr>
          <w:b/>
        </w:rPr>
        <w:t>v.9—</w:t>
      </w:r>
      <w:r>
        <w:t>Sincerity of love…</w:t>
      </w:r>
    </w:p>
    <w:p w:rsidR="00CB061E" w:rsidRDefault="00CB061E" w:rsidP="00CB061E">
      <w:pPr>
        <w:pStyle w:val="ListParagraph"/>
        <w:numPr>
          <w:ilvl w:val="0"/>
          <w:numId w:val="23"/>
        </w:numPr>
        <w:ind w:hanging="180"/>
      </w:pPr>
      <w:r>
        <w:t>Christians called to both love and hate…</w:t>
      </w:r>
    </w:p>
    <w:p w:rsidR="00CB061E" w:rsidRDefault="00CB061E" w:rsidP="00CB061E">
      <w:r w:rsidRPr="00C757FF">
        <w:rPr>
          <w:b/>
        </w:rPr>
        <w:t>v.10—</w:t>
      </w:r>
      <w:r>
        <w:t xml:space="preserve">Loyalty (“devoted”) and respect </w:t>
      </w:r>
      <w:r w:rsidR="00C757FF">
        <w:tab/>
      </w:r>
      <w:r>
        <w:t>(“honor”) in believers…</w:t>
      </w:r>
    </w:p>
    <w:p w:rsidR="00CB061E" w:rsidRDefault="00CB061E" w:rsidP="00CB061E">
      <w:r w:rsidRPr="00C757FF">
        <w:rPr>
          <w:b/>
        </w:rPr>
        <w:t>v.11—</w:t>
      </w:r>
      <w:proofErr w:type="gramStart"/>
      <w:r w:rsidR="005A2C3E">
        <w:t>Being</w:t>
      </w:r>
      <w:proofErr w:type="gramEnd"/>
      <w:r>
        <w:t xml:space="preserve"> a passionate people (“zeal”)…</w:t>
      </w:r>
    </w:p>
    <w:p w:rsidR="00CB061E" w:rsidRDefault="00CB061E" w:rsidP="00CB061E">
      <w:r w:rsidRPr="00C757FF">
        <w:rPr>
          <w:b/>
        </w:rPr>
        <w:t>v.12—</w:t>
      </w:r>
      <w:r>
        <w:t>Hopeful, patient, and faithful people…</w:t>
      </w:r>
    </w:p>
    <w:p w:rsidR="00CB061E" w:rsidRDefault="00CB061E" w:rsidP="00CB061E">
      <w:r w:rsidRPr="00C757FF">
        <w:rPr>
          <w:b/>
        </w:rPr>
        <w:t>v.13</w:t>
      </w:r>
      <w:r w:rsidR="00C757FF" w:rsidRPr="00C757FF">
        <w:rPr>
          <w:b/>
        </w:rPr>
        <w:t>—</w:t>
      </w:r>
      <w:r w:rsidR="00C757FF">
        <w:t>Christians and sharing…</w:t>
      </w:r>
    </w:p>
    <w:p w:rsidR="00C757FF" w:rsidRDefault="00C757FF" w:rsidP="00CB061E">
      <w:r w:rsidRPr="00C757FF">
        <w:rPr>
          <w:b/>
        </w:rPr>
        <w:t>v.14—</w:t>
      </w:r>
      <w:proofErr w:type="gramStart"/>
      <w:r>
        <w:t>Returning</w:t>
      </w:r>
      <w:proofErr w:type="gramEnd"/>
      <w:r>
        <w:t xml:space="preserve"> blessing for hurting…</w:t>
      </w:r>
    </w:p>
    <w:p w:rsidR="00C757FF" w:rsidRDefault="00C757FF" w:rsidP="00CB061E">
      <w:r w:rsidRPr="00C757FF">
        <w:rPr>
          <w:b/>
        </w:rPr>
        <w:t>v.15—</w:t>
      </w:r>
      <w:proofErr w:type="gramStart"/>
      <w:r>
        <w:t>Entering</w:t>
      </w:r>
      <w:proofErr w:type="gramEnd"/>
      <w:r>
        <w:t xml:space="preserve"> into the experience of others…</w:t>
      </w:r>
    </w:p>
    <w:p w:rsidR="00C757FF" w:rsidRDefault="00C757FF" w:rsidP="00CB061E">
      <w:r w:rsidRPr="00C757FF">
        <w:rPr>
          <w:b/>
        </w:rPr>
        <w:t>v.16—</w:t>
      </w:r>
      <w:r>
        <w:t>Try to get along with everyone…</w:t>
      </w:r>
    </w:p>
    <w:p w:rsidR="00C757FF" w:rsidRDefault="00C757FF" w:rsidP="00CB061E">
      <w:proofErr w:type="gramStart"/>
      <w:r w:rsidRPr="00C757FF">
        <w:rPr>
          <w:b/>
        </w:rPr>
        <w:t>v.17-21—</w:t>
      </w:r>
      <w:proofErr w:type="gramEnd"/>
      <w:r>
        <w:t>Don’t get even…give to God (v.19).</w:t>
      </w:r>
    </w:p>
    <w:p w:rsidR="00C757FF" w:rsidRDefault="00C757FF" w:rsidP="00C757FF">
      <w:pPr>
        <w:pStyle w:val="ListParagraph"/>
        <w:numPr>
          <w:ilvl w:val="0"/>
          <w:numId w:val="23"/>
        </w:numPr>
        <w:ind w:hanging="180"/>
      </w:pPr>
      <w:r>
        <w:t>“</w:t>
      </w:r>
      <w:proofErr w:type="gramStart"/>
      <w:r>
        <w:t>as</w:t>
      </w:r>
      <w:proofErr w:type="gramEnd"/>
      <w:r>
        <w:t xml:space="preserve"> far as it depends on you” shows there is some circumstances out of your control…</w:t>
      </w:r>
    </w:p>
    <w:p w:rsidR="00C757FF" w:rsidRDefault="00C757FF" w:rsidP="00C757FF">
      <w:pPr>
        <w:rPr>
          <w:b/>
          <w:u w:val="single"/>
        </w:rPr>
      </w:pPr>
      <w:r>
        <w:rPr>
          <w:b/>
          <w:u w:val="single"/>
        </w:rPr>
        <w:t>Pondering Christian Practices</w:t>
      </w:r>
    </w:p>
    <w:p w:rsidR="00C757FF" w:rsidRDefault="00C757FF" w:rsidP="00C757FF">
      <w:r>
        <w:t>*_____________________________________</w:t>
      </w:r>
    </w:p>
    <w:p w:rsidR="00C757FF" w:rsidRDefault="00C757FF" w:rsidP="00C757FF">
      <w:r>
        <w:t>*_____________________________________</w:t>
      </w:r>
    </w:p>
    <w:p w:rsidR="00C757FF" w:rsidRDefault="00C757FF" w:rsidP="00C757FF">
      <w:r>
        <w:t>*_____________________________________</w:t>
      </w:r>
    </w:p>
    <w:p w:rsidR="005A2C3E" w:rsidRDefault="005A2C3E" w:rsidP="005A2C3E">
      <w:pPr>
        <w:rPr>
          <w:b/>
        </w:rPr>
      </w:pPr>
      <w:r w:rsidRPr="006F5F68">
        <w:rPr>
          <w:rFonts w:ascii="Times New Roman" w:eastAsia="Calibri" w:hAnsi="Times New Roman" w:cs="Times New Roman"/>
          <w:b/>
          <w:noProof/>
          <w:sz w:val="28"/>
          <w:szCs w:val="22"/>
          <w:u w:val="single"/>
        </w:rPr>
        <w:lastRenderedPageBreak/>
        <w:drawing>
          <wp:anchor distT="0" distB="0" distL="114300" distR="114300" simplePos="0" relativeHeight="251684864" behindDoc="1" locked="0" layoutInCell="1" allowOverlap="1" wp14:anchorId="722631DD" wp14:editId="3E53E80B">
            <wp:simplePos x="0" y="0"/>
            <wp:positionH relativeFrom="column">
              <wp:posOffset>1973580</wp:posOffset>
            </wp:positionH>
            <wp:positionV relativeFrom="paragraph">
              <wp:posOffset>17145</wp:posOffset>
            </wp:positionV>
            <wp:extent cx="891540" cy="6477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540"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Message Outline</w:t>
      </w:r>
    </w:p>
    <w:p w:rsidR="005A2C3E" w:rsidRDefault="005A2C3E" w:rsidP="005A2C3E">
      <w:pPr>
        <w:rPr>
          <w:i/>
        </w:rPr>
      </w:pPr>
      <w:r>
        <w:rPr>
          <w:i/>
        </w:rPr>
        <w:t xml:space="preserve">   When </w:t>
      </w:r>
      <w:proofErr w:type="gramStart"/>
      <w:r>
        <w:rPr>
          <w:i/>
        </w:rPr>
        <w:t>In</w:t>
      </w:r>
      <w:proofErr w:type="gramEnd"/>
      <w:r>
        <w:rPr>
          <w:i/>
        </w:rPr>
        <w:t xml:space="preserve"> Rome: Christian Ethics/Practices/Living—Part 1</w:t>
      </w:r>
    </w:p>
    <w:p w:rsidR="005A2C3E" w:rsidRDefault="005A2C3E" w:rsidP="005A2C3E">
      <w:pPr>
        <w:rPr>
          <w:b/>
        </w:rPr>
      </w:pPr>
      <w:r>
        <w:rPr>
          <w:b/>
        </w:rPr>
        <w:t xml:space="preserve">            Romans 12-15</w:t>
      </w:r>
    </w:p>
    <w:p w:rsidR="005A2C3E" w:rsidRPr="005A2C3E" w:rsidRDefault="005A2C3E" w:rsidP="005A2C3E">
      <w:pPr>
        <w:rPr>
          <w:b/>
          <w:sz w:val="2"/>
        </w:rPr>
      </w:pPr>
    </w:p>
    <w:p w:rsidR="005A2C3E" w:rsidRDefault="005A2C3E" w:rsidP="005A2C3E">
      <w:r w:rsidRPr="005C7F55">
        <w:rPr>
          <w:b/>
        </w:rPr>
        <w:t xml:space="preserve">Intro: </w:t>
      </w:r>
      <w:r w:rsidRPr="00E270FE">
        <w:t>Reviewing Romans</w:t>
      </w:r>
      <w:r>
        <w:t xml:space="preserve"> with </w:t>
      </w:r>
      <w:proofErr w:type="gramStart"/>
      <w:r>
        <w:t>The</w:t>
      </w:r>
      <w:proofErr w:type="gramEnd"/>
      <w:r>
        <w:t xml:space="preserve"> Bible Project…</w:t>
      </w:r>
    </w:p>
    <w:p w:rsidR="005A2C3E" w:rsidRDefault="005A2C3E" w:rsidP="005A2C3E">
      <w:pPr>
        <w:pStyle w:val="ListParagraph"/>
        <w:numPr>
          <w:ilvl w:val="0"/>
          <w:numId w:val="22"/>
        </w:numPr>
        <w:ind w:left="180" w:hanging="180"/>
      </w:pPr>
      <w:r>
        <w:t>Orthodoxy (Rom.1-11) leads to orthopraxy (Rom.12-15)…</w:t>
      </w:r>
    </w:p>
    <w:p w:rsidR="005A2C3E" w:rsidRPr="005A2C3E" w:rsidRDefault="005A2C3E" w:rsidP="005A2C3E">
      <w:pPr>
        <w:rPr>
          <w:sz w:val="10"/>
        </w:rPr>
      </w:pPr>
    </w:p>
    <w:p w:rsidR="005A2C3E" w:rsidRDefault="005A2C3E" w:rsidP="005A2C3E">
      <w:r w:rsidRPr="00E270FE">
        <w:rPr>
          <w:b/>
        </w:rPr>
        <w:t>Read:</w:t>
      </w:r>
      <w:r>
        <w:t xml:space="preserve"> Romans 12</w:t>
      </w:r>
    </w:p>
    <w:p w:rsidR="005A2C3E" w:rsidRDefault="005A2C3E" w:rsidP="005A2C3E">
      <w:proofErr w:type="gramStart"/>
      <w:r w:rsidRPr="00C757FF">
        <w:rPr>
          <w:b/>
        </w:rPr>
        <w:t>v.1-2—</w:t>
      </w:r>
      <w:proofErr w:type="gramEnd"/>
      <w:r>
        <w:t xml:space="preserve">Intro for the rest of the practices given </w:t>
      </w:r>
      <w:r>
        <w:tab/>
        <w:t>in Rom.12-16…</w:t>
      </w:r>
    </w:p>
    <w:p w:rsidR="005A2C3E" w:rsidRDefault="005A2C3E" w:rsidP="005A2C3E">
      <w:pPr>
        <w:pStyle w:val="ListParagraph"/>
        <w:numPr>
          <w:ilvl w:val="0"/>
          <w:numId w:val="22"/>
        </w:numPr>
        <w:ind w:hanging="180"/>
      </w:pPr>
      <w:r>
        <w:t>“Therefore:” aka because of all God’s done (Rom.1-11), this is what we should do…</w:t>
      </w:r>
    </w:p>
    <w:p w:rsidR="005A2C3E" w:rsidRDefault="005A2C3E" w:rsidP="005A2C3E">
      <w:pPr>
        <w:pStyle w:val="ListParagraph"/>
        <w:numPr>
          <w:ilvl w:val="0"/>
          <w:numId w:val="22"/>
        </w:numPr>
        <w:ind w:hanging="180"/>
      </w:pPr>
      <w:r>
        <w:t>“</w:t>
      </w:r>
      <w:proofErr w:type="gramStart"/>
      <w:r>
        <w:t>living</w:t>
      </w:r>
      <w:proofErr w:type="gramEnd"/>
      <w:r>
        <w:t xml:space="preserve"> sacrifices” in contrast to dead ones the ancient world was use to…</w:t>
      </w:r>
    </w:p>
    <w:p w:rsidR="005A2C3E" w:rsidRDefault="005A2C3E" w:rsidP="005A2C3E">
      <w:pPr>
        <w:pStyle w:val="ListParagraph"/>
        <w:numPr>
          <w:ilvl w:val="0"/>
          <w:numId w:val="22"/>
        </w:numPr>
        <w:ind w:hanging="180"/>
      </w:pPr>
      <w:r>
        <w:t>“</w:t>
      </w:r>
      <w:proofErr w:type="gramStart"/>
      <w:r>
        <w:t>holy</w:t>
      </w:r>
      <w:proofErr w:type="gramEnd"/>
      <w:r>
        <w:t xml:space="preserve"> and pleasing to God”…the direction Christians are pursuing with their living…</w:t>
      </w:r>
    </w:p>
    <w:p w:rsidR="005A2C3E" w:rsidRDefault="005A2C3E" w:rsidP="005A2C3E">
      <w:pPr>
        <w:pStyle w:val="ListParagraph"/>
        <w:numPr>
          <w:ilvl w:val="0"/>
          <w:numId w:val="22"/>
        </w:numPr>
        <w:ind w:hanging="180"/>
      </w:pPr>
      <w:r>
        <w:t>Not “conforming” but “transforming”…</w:t>
      </w:r>
    </w:p>
    <w:p w:rsidR="005A2C3E" w:rsidRDefault="005A2C3E" w:rsidP="005A2C3E">
      <w:pPr>
        <w:pStyle w:val="ListParagraph"/>
        <w:numPr>
          <w:ilvl w:val="0"/>
          <w:numId w:val="22"/>
        </w:numPr>
        <w:ind w:hanging="180"/>
      </w:pPr>
      <w:r>
        <w:t>The importance of the mind in this matter (cf. Rom.8:5ff, 2Cor.10:5, Phil.4:8, etc.)…</w:t>
      </w:r>
    </w:p>
    <w:p w:rsidR="005A2C3E" w:rsidRDefault="005A2C3E" w:rsidP="005A2C3E">
      <w:pPr>
        <w:pStyle w:val="ListParagraph"/>
        <w:numPr>
          <w:ilvl w:val="0"/>
          <w:numId w:val="22"/>
        </w:numPr>
        <w:ind w:hanging="180"/>
      </w:pPr>
      <w:r>
        <w:t>Discovering God’s will…</w:t>
      </w:r>
    </w:p>
    <w:p w:rsidR="005A2C3E" w:rsidRDefault="005A2C3E" w:rsidP="005A2C3E">
      <w:r w:rsidRPr="00C757FF">
        <w:rPr>
          <w:b/>
        </w:rPr>
        <w:t>v.3—</w:t>
      </w:r>
      <w:r>
        <w:t>Humility with view of self and others…</w:t>
      </w:r>
    </w:p>
    <w:p w:rsidR="005A2C3E" w:rsidRDefault="005A2C3E" w:rsidP="005A2C3E">
      <w:proofErr w:type="gramStart"/>
      <w:r>
        <w:rPr>
          <w:b/>
        </w:rPr>
        <w:t>v.4</w:t>
      </w:r>
      <w:r w:rsidRPr="00C757FF">
        <w:rPr>
          <w:b/>
        </w:rPr>
        <w:t>-8—</w:t>
      </w:r>
      <w:proofErr w:type="gramEnd"/>
      <w:r>
        <w:t>Just one part of a bigger body…</w:t>
      </w:r>
    </w:p>
    <w:p w:rsidR="005A2C3E" w:rsidRDefault="005A2C3E" w:rsidP="005A2C3E">
      <w:pPr>
        <w:pStyle w:val="ListParagraph"/>
        <w:numPr>
          <w:ilvl w:val="0"/>
          <w:numId w:val="23"/>
        </w:numPr>
        <w:ind w:hanging="180"/>
      </w:pPr>
      <w:r>
        <w:t>Using gifts to serve the church…</w:t>
      </w:r>
    </w:p>
    <w:p w:rsidR="005A2C3E" w:rsidRDefault="005A2C3E" w:rsidP="005A2C3E">
      <w:r w:rsidRPr="00C757FF">
        <w:rPr>
          <w:b/>
        </w:rPr>
        <w:t>v.9—</w:t>
      </w:r>
      <w:r>
        <w:t>Sincerity of love…</w:t>
      </w:r>
    </w:p>
    <w:p w:rsidR="005A2C3E" w:rsidRDefault="005A2C3E" w:rsidP="005A2C3E">
      <w:pPr>
        <w:pStyle w:val="ListParagraph"/>
        <w:numPr>
          <w:ilvl w:val="0"/>
          <w:numId w:val="23"/>
        </w:numPr>
        <w:ind w:hanging="180"/>
      </w:pPr>
      <w:r>
        <w:t>Christians called to both love and hate…</w:t>
      </w:r>
    </w:p>
    <w:p w:rsidR="005A2C3E" w:rsidRDefault="005A2C3E" w:rsidP="005A2C3E">
      <w:r w:rsidRPr="00C757FF">
        <w:rPr>
          <w:b/>
        </w:rPr>
        <w:t>v.10—</w:t>
      </w:r>
      <w:r>
        <w:t xml:space="preserve">Loyalty (“devoted”) and respect </w:t>
      </w:r>
      <w:r>
        <w:tab/>
        <w:t>(“honor”) in believers…</w:t>
      </w:r>
    </w:p>
    <w:p w:rsidR="005A2C3E" w:rsidRDefault="005A2C3E" w:rsidP="005A2C3E">
      <w:r w:rsidRPr="00C757FF">
        <w:rPr>
          <w:b/>
        </w:rPr>
        <w:t>v.11—</w:t>
      </w:r>
      <w:proofErr w:type="gramStart"/>
      <w:r>
        <w:t>Being</w:t>
      </w:r>
      <w:proofErr w:type="gramEnd"/>
      <w:r>
        <w:t xml:space="preserve"> a passionate people (“zeal”)…</w:t>
      </w:r>
    </w:p>
    <w:p w:rsidR="005A2C3E" w:rsidRDefault="005A2C3E" w:rsidP="005A2C3E">
      <w:r w:rsidRPr="00C757FF">
        <w:rPr>
          <w:b/>
        </w:rPr>
        <w:t>v.12—</w:t>
      </w:r>
      <w:r>
        <w:t>Hopeful, patient, and faithful people…</w:t>
      </w:r>
    </w:p>
    <w:p w:rsidR="005A2C3E" w:rsidRDefault="005A2C3E" w:rsidP="005A2C3E">
      <w:r w:rsidRPr="00C757FF">
        <w:rPr>
          <w:b/>
        </w:rPr>
        <w:t>v.13—</w:t>
      </w:r>
      <w:r>
        <w:t>Christians and sharing…</w:t>
      </w:r>
    </w:p>
    <w:p w:rsidR="005A2C3E" w:rsidRDefault="005A2C3E" w:rsidP="005A2C3E">
      <w:r w:rsidRPr="00C757FF">
        <w:rPr>
          <w:b/>
        </w:rPr>
        <w:t>v.14—</w:t>
      </w:r>
      <w:proofErr w:type="gramStart"/>
      <w:r>
        <w:t>Returning</w:t>
      </w:r>
      <w:proofErr w:type="gramEnd"/>
      <w:r>
        <w:t xml:space="preserve"> blessing for hurting…</w:t>
      </w:r>
    </w:p>
    <w:p w:rsidR="005A2C3E" w:rsidRDefault="005A2C3E" w:rsidP="005A2C3E">
      <w:r w:rsidRPr="00C757FF">
        <w:rPr>
          <w:b/>
        </w:rPr>
        <w:t>v.15—</w:t>
      </w:r>
      <w:proofErr w:type="gramStart"/>
      <w:r>
        <w:t>Entering</w:t>
      </w:r>
      <w:proofErr w:type="gramEnd"/>
      <w:r>
        <w:t xml:space="preserve"> into the experience of others…</w:t>
      </w:r>
    </w:p>
    <w:p w:rsidR="005A2C3E" w:rsidRDefault="005A2C3E" w:rsidP="005A2C3E">
      <w:r w:rsidRPr="00C757FF">
        <w:rPr>
          <w:b/>
        </w:rPr>
        <w:t>v.16—</w:t>
      </w:r>
      <w:r>
        <w:t>Try to get along with everyone…</w:t>
      </w:r>
    </w:p>
    <w:p w:rsidR="005A2C3E" w:rsidRDefault="005A2C3E" w:rsidP="005A2C3E">
      <w:proofErr w:type="gramStart"/>
      <w:r w:rsidRPr="00C757FF">
        <w:rPr>
          <w:b/>
        </w:rPr>
        <w:t>v.17-21—</w:t>
      </w:r>
      <w:proofErr w:type="gramEnd"/>
      <w:r>
        <w:t>Don’t get even…give to God (v.19).</w:t>
      </w:r>
    </w:p>
    <w:p w:rsidR="005A2C3E" w:rsidRDefault="005A2C3E" w:rsidP="005A2C3E">
      <w:pPr>
        <w:pStyle w:val="ListParagraph"/>
        <w:numPr>
          <w:ilvl w:val="0"/>
          <w:numId w:val="23"/>
        </w:numPr>
        <w:ind w:hanging="180"/>
      </w:pPr>
      <w:r>
        <w:t>“</w:t>
      </w:r>
      <w:proofErr w:type="gramStart"/>
      <w:r>
        <w:t>as</w:t>
      </w:r>
      <w:proofErr w:type="gramEnd"/>
      <w:r>
        <w:t xml:space="preserve"> far as it depends on you” shows there is some circumstances out of your control…</w:t>
      </w:r>
    </w:p>
    <w:p w:rsidR="005A2C3E" w:rsidRDefault="005A2C3E" w:rsidP="005A2C3E">
      <w:pPr>
        <w:rPr>
          <w:b/>
          <w:u w:val="single"/>
        </w:rPr>
      </w:pPr>
      <w:r>
        <w:rPr>
          <w:b/>
          <w:u w:val="single"/>
        </w:rPr>
        <w:t>Pondering Christian Practices</w:t>
      </w:r>
    </w:p>
    <w:p w:rsidR="005A2C3E" w:rsidRDefault="005A2C3E" w:rsidP="005A2C3E">
      <w:r>
        <w:t>*_____________________________________</w:t>
      </w:r>
    </w:p>
    <w:p w:rsidR="005A2C3E" w:rsidRDefault="005A2C3E" w:rsidP="005A2C3E">
      <w:r>
        <w:t>*_____________________________________</w:t>
      </w:r>
    </w:p>
    <w:p w:rsidR="005A2C3E" w:rsidRPr="00C757FF" w:rsidRDefault="005A2C3E" w:rsidP="005A2C3E">
      <w:r>
        <w:t>*_____________________________________</w:t>
      </w:r>
    </w:p>
    <w:p w:rsidR="005A2C3E" w:rsidRDefault="005A2C3E" w:rsidP="005A2C3E">
      <w:pPr>
        <w:rPr>
          <w:b/>
        </w:rPr>
      </w:pPr>
      <w:r w:rsidRPr="006F5F68">
        <w:rPr>
          <w:rFonts w:ascii="Times New Roman" w:eastAsia="Calibri" w:hAnsi="Times New Roman" w:cs="Times New Roman"/>
          <w:b/>
          <w:noProof/>
          <w:sz w:val="28"/>
          <w:szCs w:val="22"/>
          <w:u w:val="single"/>
        </w:rPr>
        <w:lastRenderedPageBreak/>
        <w:drawing>
          <wp:anchor distT="0" distB="0" distL="114300" distR="114300" simplePos="0" relativeHeight="251686912" behindDoc="1" locked="0" layoutInCell="1" allowOverlap="1" wp14:anchorId="722631DD" wp14:editId="3E53E80B">
            <wp:simplePos x="0" y="0"/>
            <wp:positionH relativeFrom="column">
              <wp:posOffset>1973580</wp:posOffset>
            </wp:positionH>
            <wp:positionV relativeFrom="paragraph">
              <wp:posOffset>17145</wp:posOffset>
            </wp:positionV>
            <wp:extent cx="891540" cy="64770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540"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Message Outline</w:t>
      </w:r>
    </w:p>
    <w:p w:rsidR="005A2C3E" w:rsidRDefault="005A2C3E" w:rsidP="005A2C3E">
      <w:pPr>
        <w:rPr>
          <w:i/>
        </w:rPr>
      </w:pPr>
      <w:r>
        <w:rPr>
          <w:i/>
        </w:rPr>
        <w:t xml:space="preserve">   When </w:t>
      </w:r>
      <w:proofErr w:type="gramStart"/>
      <w:r>
        <w:rPr>
          <w:i/>
        </w:rPr>
        <w:t>In</w:t>
      </w:r>
      <w:proofErr w:type="gramEnd"/>
      <w:r>
        <w:rPr>
          <w:i/>
        </w:rPr>
        <w:t xml:space="preserve"> Rome: Christian Ethics/Practices/Living—Part 1</w:t>
      </w:r>
    </w:p>
    <w:p w:rsidR="005A2C3E" w:rsidRDefault="005A2C3E" w:rsidP="005A2C3E">
      <w:pPr>
        <w:rPr>
          <w:b/>
        </w:rPr>
      </w:pPr>
      <w:r>
        <w:rPr>
          <w:b/>
        </w:rPr>
        <w:t xml:space="preserve">            Romans 12-15</w:t>
      </w:r>
    </w:p>
    <w:p w:rsidR="005A2C3E" w:rsidRPr="005A2C3E" w:rsidRDefault="005A2C3E" w:rsidP="005A2C3E">
      <w:pPr>
        <w:rPr>
          <w:b/>
          <w:sz w:val="2"/>
        </w:rPr>
      </w:pPr>
    </w:p>
    <w:p w:rsidR="005A2C3E" w:rsidRDefault="005A2C3E" w:rsidP="005A2C3E">
      <w:r w:rsidRPr="005C7F55">
        <w:rPr>
          <w:b/>
        </w:rPr>
        <w:t xml:space="preserve">Intro: </w:t>
      </w:r>
      <w:r w:rsidRPr="00E270FE">
        <w:t>Reviewing Romans</w:t>
      </w:r>
      <w:r>
        <w:t xml:space="preserve"> with </w:t>
      </w:r>
      <w:proofErr w:type="gramStart"/>
      <w:r>
        <w:t>The</w:t>
      </w:r>
      <w:proofErr w:type="gramEnd"/>
      <w:r>
        <w:t xml:space="preserve"> Bible Project…</w:t>
      </w:r>
    </w:p>
    <w:p w:rsidR="005A2C3E" w:rsidRDefault="005A2C3E" w:rsidP="005A2C3E">
      <w:pPr>
        <w:pStyle w:val="ListParagraph"/>
        <w:numPr>
          <w:ilvl w:val="0"/>
          <w:numId w:val="22"/>
        </w:numPr>
        <w:ind w:left="180" w:hanging="180"/>
      </w:pPr>
      <w:r>
        <w:t>Orthodoxy (Rom.1-11) leads to orthopraxy (Rom.12-15)…</w:t>
      </w:r>
    </w:p>
    <w:p w:rsidR="005A2C3E" w:rsidRPr="005A2C3E" w:rsidRDefault="005A2C3E" w:rsidP="005A2C3E">
      <w:pPr>
        <w:rPr>
          <w:sz w:val="10"/>
        </w:rPr>
      </w:pPr>
    </w:p>
    <w:p w:rsidR="005A2C3E" w:rsidRDefault="005A2C3E" w:rsidP="005A2C3E">
      <w:r w:rsidRPr="00E270FE">
        <w:rPr>
          <w:b/>
        </w:rPr>
        <w:t>Read:</w:t>
      </w:r>
      <w:r>
        <w:t xml:space="preserve"> Romans 12</w:t>
      </w:r>
    </w:p>
    <w:p w:rsidR="005A2C3E" w:rsidRDefault="005A2C3E" w:rsidP="005A2C3E">
      <w:proofErr w:type="gramStart"/>
      <w:r w:rsidRPr="00C757FF">
        <w:rPr>
          <w:b/>
        </w:rPr>
        <w:t>v.1-2—</w:t>
      </w:r>
      <w:proofErr w:type="gramEnd"/>
      <w:r>
        <w:t xml:space="preserve">Intro for the rest of the practices given </w:t>
      </w:r>
      <w:r>
        <w:tab/>
        <w:t>in Rom.12-16…</w:t>
      </w:r>
    </w:p>
    <w:p w:rsidR="005A2C3E" w:rsidRDefault="005A2C3E" w:rsidP="005A2C3E">
      <w:pPr>
        <w:pStyle w:val="ListParagraph"/>
        <w:numPr>
          <w:ilvl w:val="0"/>
          <w:numId w:val="22"/>
        </w:numPr>
        <w:ind w:hanging="180"/>
      </w:pPr>
      <w:r>
        <w:t>“Therefore:” aka because of all God’s done (Rom.1-11), this is what we should do…</w:t>
      </w:r>
    </w:p>
    <w:p w:rsidR="005A2C3E" w:rsidRDefault="005A2C3E" w:rsidP="005A2C3E">
      <w:pPr>
        <w:pStyle w:val="ListParagraph"/>
        <w:numPr>
          <w:ilvl w:val="0"/>
          <w:numId w:val="22"/>
        </w:numPr>
        <w:ind w:hanging="180"/>
      </w:pPr>
      <w:r>
        <w:t>“</w:t>
      </w:r>
      <w:proofErr w:type="gramStart"/>
      <w:r>
        <w:t>living</w:t>
      </w:r>
      <w:proofErr w:type="gramEnd"/>
      <w:r>
        <w:t xml:space="preserve"> sacrifices” in contrast to dead ones the ancient world was use to…</w:t>
      </w:r>
    </w:p>
    <w:p w:rsidR="005A2C3E" w:rsidRDefault="005A2C3E" w:rsidP="005A2C3E">
      <w:pPr>
        <w:pStyle w:val="ListParagraph"/>
        <w:numPr>
          <w:ilvl w:val="0"/>
          <w:numId w:val="22"/>
        </w:numPr>
        <w:ind w:hanging="180"/>
      </w:pPr>
      <w:r>
        <w:t>“</w:t>
      </w:r>
      <w:proofErr w:type="gramStart"/>
      <w:r>
        <w:t>holy</w:t>
      </w:r>
      <w:proofErr w:type="gramEnd"/>
      <w:r>
        <w:t xml:space="preserve"> and pleasing to God”…the direction Christians are pursuing with their living…</w:t>
      </w:r>
    </w:p>
    <w:p w:rsidR="005A2C3E" w:rsidRDefault="005A2C3E" w:rsidP="005A2C3E">
      <w:pPr>
        <w:pStyle w:val="ListParagraph"/>
        <w:numPr>
          <w:ilvl w:val="0"/>
          <w:numId w:val="22"/>
        </w:numPr>
        <w:ind w:hanging="180"/>
      </w:pPr>
      <w:r>
        <w:t>Not “conforming” but “transforming”…</w:t>
      </w:r>
    </w:p>
    <w:p w:rsidR="005A2C3E" w:rsidRDefault="005A2C3E" w:rsidP="005A2C3E">
      <w:pPr>
        <w:pStyle w:val="ListParagraph"/>
        <w:numPr>
          <w:ilvl w:val="0"/>
          <w:numId w:val="22"/>
        </w:numPr>
        <w:ind w:hanging="180"/>
      </w:pPr>
      <w:r>
        <w:t>The importance of the mind in this matter (cf. Rom.8:5ff, 2Cor.10:5, Phil.4:8, etc.)…</w:t>
      </w:r>
    </w:p>
    <w:p w:rsidR="005A2C3E" w:rsidRDefault="005A2C3E" w:rsidP="005A2C3E">
      <w:pPr>
        <w:pStyle w:val="ListParagraph"/>
        <w:numPr>
          <w:ilvl w:val="0"/>
          <w:numId w:val="22"/>
        </w:numPr>
        <w:ind w:hanging="180"/>
      </w:pPr>
      <w:r>
        <w:t>Discovering God’s will…</w:t>
      </w:r>
    </w:p>
    <w:p w:rsidR="005A2C3E" w:rsidRDefault="005A2C3E" w:rsidP="005A2C3E">
      <w:r w:rsidRPr="00C757FF">
        <w:rPr>
          <w:b/>
        </w:rPr>
        <w:t>v.3—</w:t>
      </w:r>
      <w:r>
        <w:t>Humility with view of self and others…</w:t>
      </w:r>
    </w:p>
    <w:p w:rsidR="005A2C3E" w:rsidRDefault="005A2C3E" w:rsidP="005A2C3E">
      <w:proofErr w:type="gramStart"/>
      <w:r>
        <w:rPr>
          <w:b/>
        </w:rPr>
        <w:t>v.4</w:t>
      </w:r>
      <w:r w:rsidRPr="00C757FF">
        <w:rPr>
          <w:b/>
        </w:rPr>
        <w:t>-8—</w:t>
      </w:r>
      <w:proofErr w:type="gramEnd"/>
      <w:r>
        <w:t>Just one part of a bigger body…</w:t>
      </w:r>
    </w:p>
    <w:p w:rsidR="005A2C3E" w:rsidRDefault="005A2C3E" w:rsidP="005A2C3E">
      <w:pPr>
        <w:pStyle w:val="ListParagraph"/>
        <w:numPr>
          <w:ilvl w:val="0"/>
          <w:numId w:val="23"/>
        </w:numPr>
        <w:ind w:hanging="180"/>
      </w:pPr>
      <w:r>
        <w:t>Using gifts to serve the church…</w:t>
      </w:r>
    </w:p>
    <w:p w:rsidR="005A2C3E" w:rsidRDefault="005A2C3E" w:rsidP="005A2C3E">
      <w:r w:rsidRPr="00C757FF">
        <w:rPr>
          <w:b/>
        </w:rPr>
        <w:t>v.9—</w:t>
      </w:r>
      <w:r>
        <w:t>Sincerity of love…</w:t>
      </w:r>
    </w:p>
    <w:p w:rsidR="005A2C3E" w:rsidRDefault="005A2C3E" w:rsidP="005A2C3E">
      <w:pPr>
        <w:pStyle w:val="ListParagraph"/>
        <w:numPr>
          <w:ilvl w:val="0"/>
          <w:numId w:val="23"/>
        </w:numPr>
        <w:ind w:hanging="180"/>
      </w:pPr>
      <w:r>
        <w:t>Christians called to both love and hate…</w:t>
      </w:r>
    </w:p>
    <w:p w:rsidR="005A2C3E" w:rsidRDefault="005A2C3E" w:rsidP="005A2C3E">
      <w:r w:rsidRPr="00C757FF">
        <w:rPr>
          <w:b/>
        </w:rPr>
        <w:t>v.10—</w:t>
      </w:r>
      <w:r>
        <w:t xml:space="preserve">Loyalty (“devoted”) and respect </w:t>
      </w:r>
      <w:r>
        <w:tab/>
        <w:t>(“honor”) in believers…</w:t>
      </w:r>
    </w:p>
    <w:p w:rsidR="005A2C3E" w:rsidRDefault="005A2C3E" w:rsidP="005A2C3E">
      <w:r w:rsidRPr="00C757FF">
        <w:rPr>
          <w:b/>
        </w:rPr>
        <w:t>v.11—</w:t>
      </w:r>
      <w:proofErr w:type="gramStart"/>
      <w:r>
        <w:t>Being</w:t>
      </w:r>
      <w:proofErr w:type="gramEnd"/>
      <w:r>
        <w:t xml:space="preserve"> a passionate people (“zeal”)…</w:t>
      </w:r>
    </w:p>
    <w:p w:rsidR="005A2C3E" w:rsidRDefault="005A2C3E" w:rsidP="005A2C3E">
      <w:r w:rsidRPr="00C757FF">
        <w:rPr>
          <w:b/>
        </w:rPr>
        <w:t>v.12—</w:t>
      </w:r>
      <w:r>
        <w:t>Hopeful, patient, and faithful people…</w:t>
      </w:r>
    </w:p>
    <w:p w:rsidR="005A2C3E" w:rsidRDefault="005A2C3E" w:rsidP="005A2C3E">
      <w:r w:rsidRPr="00C757FF">
        <w:rPr>
          <w:b/>
        </w:rPr>
        <w:t>v.13—</w:t>
      </w:r>
      <w:r>
        <w:t>Christians and sharing…</w:t>
      </w:r>
    </w:p>
    <w:p w:rsidR="005A2C3E" w:rsidRDefault="005A2C3E" w:rsidP="005A2C3E">
      <w:r w:rsidRPr="00C757FF">
        <w:rPr>
          <w:b/>
        </w:rPr>
        <w:t>v.14—</w:t>
      </w:r>
      <w:proofErr w:type="gramStart"/>
      <w:r>
        <w:t>Returning</w:t>
      </w:r>
      <w:proofErr w:type="gramEnd"/>
      <w:r>
        <w:t xml:space="preserve"> blessing for hurting…</w:t>
      </w:r>
    </w:p>
    <w:p w:rsidR="005A2C3E" w:rsidRDefault="005A2C3E" w:rsidP="005A2C3E">
      <w:r w:rsidRPr="00C757FF">
        <w:rPr>
          <w:b/>
        </w:rPr>
        <w:t>v.15—</w:t>
      </w:r>
      <w:proofErr w:type="gramStart"/>
      <w:r>
        <w:t>Entering</w:t>
      </w:r>
      <w:proofErr w:type="gramEnd"/>
      <w:r>
        <w:t xml:space="preserve"> into the experience of others…</w:t>
      </w:r>
    </w:p>
    <w:p w:rsidR="005A2C3E" w:rsidRDefault="005A2C3E" w:rsidP="005A2C3E">
      <w:r w:rsidRPr="00C757FF">
        <w:rPr>
          <w:b/>
        </w:rPr>
        <w:t>v.16—</w:t>
      </w:r>
      <w:r>
        <w:t>Try to get along with everyone…</w:t>
      </w:r>
    </w:p>
    <w:p w:rsidR="005A2C3E" w:rsidRDefault="005A2C3E" w:rsidP="005A2C3E">
      <w:proofErr w:type="gramStart"/>
      <w:r w:rsidRPr="00C757FF">
        <w:rPr>
          <w:b/>
        </w:rPr>
        <w:t>v.17-21—</w:t>
      </w:r>
      <w:proofErr w:type="gramEnd"/>
      <w:r>
        <w:t>Don’t get even…give to God (v.19).</w:t>
      </w:r>
    </w:p>
    <w:p w:rsidR="005A2C3E" w:rsidRDefault="005A2C3E" w:rsidP="005A2C3E">
      <w:pPr>
        <w:pStyle w:val="ListParagraph"/>
        <w:numPr>
          <w:ilvl w:val="0"/>
          <w:numId w:val="23"/>
        </w:numPr>
        <w:ind w:hanging="180"/>
      </w:pPr>
      <w:r>
        <w:t>“</w:t>
      </w:r>
      <w:proofErr w:type="gramStart"/>
      <w:r>
        <w:t>as</w:t>
      </w:r>
      <w:proofErr w:type="gramEnd"/>
      <w:r>
        <w:t xml:space="preserve"> far as it depends on you” shows there is some circumstances out of your control…</w:t>
      </w:r>
    </w:p>
    <w:p w:rsidR="005A2C3E" w:rsidRDefault="005A2C3E" w:rsidP="005A2C3E">
      <w:pPr>
        <w:rPr>
          <w:b/>
          <w:u w:val="single"/>
        </w:rPr>
      </w:pPr>
      <w:r>
        <w:rPr>
          <w:b/>
          <w:u w:val="single"/>
        </w:rPr>
        <w:t>Pondering Christian Practices</w:t>
      </w:r>
    </w:p>
    <w:p w:rsidR="005A2C3E" w:rsidRDefault="005A2C3E" w:rsidP="005A2C3E">
      <w:r>
        <w:t>*_____________________________________</w:t>
      </w:r>
    </w:p>
    <w:p w:rsidR="005A2C3E" w:rsidRDefault="005A2C3E" w:rsidP="005A2C3E">
      <w:r>
        <w:t>*_____________________________________</w:t>
      </w:r>
    </w:p>
    <w:p w:rsidR="00D92C25" w:rsidRPr="005A2C3E" w:rsidRDefault="005A2C3E" w:rsidP="00E72C7D">
      <w:r>
        <w:t>*_____________________________________</w:t>
      </w:r>
    </w:p>
    <w:p w:rsidR="00077D81" w:rsidRPr="00BD7FE8" w:rsidRDefault="00077D81" w:rsidP="00077D81">
      <w:r w:rsidRPr="00DB43DE">
        <w:rPr>
          <w:rFonts w:ascii="Times New Roman" w:eastAsia="Calibri" w:hAnsi="Times New Roman" w:cs="Times New Roman"/>
          <w:noProof/>
        </w:rPr>
        <w:lastRenderedPageBreak/>
        <w:drawing>
          <wp:anchor distT="0" distB="0" distL="114300" distR="114300" simplePos="0" relativeHeight="251681792" behindDoc="1" locked="0" layoutInCell="1" allowOverlap="1" wp14:anchorId="747F4BD9" wp14:editId="528DC0BD">
            <wp:simplePos x="0" y="0"/>
            <wp:positionH relativeFrom="column">
              <wp:posOffset>194310</wp:posOffset>
            </wp:positionH>
            <wp:positionV relativeFrom="paragraph">
              <wp:posOffset>28575</wp:posOffset>
            </wp:positionV>
            <wp:extent cx="581025" cy="340995"/>
            <wp:effectExtent l="0" t="0" r="9525" b="1905"/>
            <wp:wrapNone/>
            <wp:docPr id="14" name="Picture 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82816" behindDoc="1" locked="0" layoutInCell="1" allowOverlap="1" wp14:anchorId="2327FBA3" wp14:editId="4FED620C">
            <wp:simplePos x="0" y="0"/>
            <wp:positionH relativeFrom="column">
              <wp:posOffset>2089785</wp:posOffset>
            </wp:positionH>
            <wp:positionV relativeFrom="paragraph">
              <wp:posOffset>28575</wp:posOffset>
            </wp:positionV>
            <wp:extent cx="571500" cy="342900"/>
            <wp:effectExtent l="0" t="0" r="0" b="0"/>
            <wp:wrapNone/>
            <wp:docPr id="15" name="Picture 15"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077D81" w:rsidRPr="00DB43DE" w:rsidRDefault="00077D81" w:rsidP="00077D81">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077D81" w:rsidRPr="00DB43DE" w:rsidRDefault="00077D81" w:rsidP="00077D81">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077D81" w:rsidRDefault="00077D81" w:rsidP="00077D81">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231F62" w:rsidRDefault="00231F62" w:rsidP="0057363E">
      <w:pPr>
        <w:rPr>
          <w:rFonts w:ascii="Times New Roman" w:eastAsia="Calibri" w:hAnsi="Times New Roman" w:cs="Times New Roman"/>
          <w:i/>
        </w:rPr>
      </w:pPr>
    </w:p>
    <w:p w:rsidR="00231F62" w:rsidRDefault="00231F62" w:rsidP="0057363E">
      <w:pPr>
        <w:rPr>
          <w:rFonts w:ascii="Times New Roman" w:eastAsia="Calibri" w:hAnsi="Times New Roman" w:cs="Times New Roman"/>
          <w:i/>
        </w:rPr>
      </w:pPr>
      <w:r w:rsidRPr="00231F62">
        <w:rPr>
          <w:rFonts w:ascii="Times New Roman" w:eastAsia="Calibri" w:hAnsi="Times New Roman" w:cs="Times New Roman"/>
          <w:b/>
          <w:i/>
        </w:rPr>
        <w:t>*Weekly Review:</w:t>
      </w:r>
      <w:r>
        <w:rPr>
          <w:rFonts w:ascii="Times New Roman" w:eastAsia="Calibri" w:hAnsi="Times New Roman" w:cs="Times New Roman"/>
          <w:i/>
        </w:rPr>
        <w:t xml:space="preserve"> How’s the week going so far?  What’s been your high/low this week?</w:t>
      </w:r>
    </w:p>
    <w:p w:rsidR="00786184" w:rsidRDefault="00786184" w:rsidP="0057363E">
      <w:pPr>
        <w:rPr>
          <w:rFonts w:ascii="Times New Roman" w:eastAsia="Calibri" w:hAnsi="Times New Roman" w:cs="Times New Roman"/>
          <w:i/>
        </w:rPr>
      </w:pPr>
    </w:p>
    <w:p w:rsidR="00786184" w:rsidRDefault="00786184" w:rsidP="0057363E">
      <w:pPr>
        <w:rPr>
          <w:rFonts w:ascii="Times New Roman" w:eastAsia="Calibri" w:hAnsi="Times New Roman" w:cs="Times New Roman"/>
          <w:i/>
        </w:rPr>
      </w:pPr>
    </w:p>
    <w:p w:rsidR="00786184" w:rsidRDefault="00786184" w:rsidP="0057363E">
      <w:pPr>
        <w:rPr>
          <w:rFonts w:ascii="Times New Roman" w:eastAsia="Calibri" w:hAnsi="Times New Roman" w:cs="Times New Roman"/>
          <w:i/>
        </w:rPr>
      </w:pPr>
    </w:p>
    <w:p w:rsidR="00786184" w:rsidRDefault="00786184" w:rsidP="0057363E">
      <w:pPr>
        <w:rPr>
          <w:rFonts w:ascii="Times New Roman" w:eastAsia="Calibri" w:hAnsi="Times New Roman" w:cs="Times New Roman"/>
          <w:i/>
        </w:rPr>
      </w:pPr>
    </w:p>
    <w:p w:rsidR="00734C75" w:rsidRPr="00734C75" w:rsidRDefault="00734C75" w:rsidP="00734C75">
      <w:pPr>
        <w:rPr>
          <w:rFonts w:ascii="Times New Roman" w:eastAsia="Calibri" w:hAnsi="Times New Roman" w:cs="Times New Roman"/>
          <w:i/>
          <w:szCs w:val="26"/>
        </w:rPr>
      </w:pPr>
      <w:r w:rsidRPr="00734C75">
        <w:rPr>
          <w:rFonts w:ascii="Times New Roman" w:eastAsia="Calibri" w:hAnsi="Times New Roman" w:cs="Times New Roman"/>
          <w:i/>
          <w:szCs w:val="26"/>
        </w:rPr>
        <w:t>*</w:t>
      </w:r>
      <w:r w:rsidRPr="00734C75">
        <w:rPr>
          <w:rFonts w:ascii="Times New Roman" w:eastAsia="Calibri" w:hAnsi="Times New Roman" w:cs="Times New Roman"/>
          <w:b/>
          <w:i/>
          <w:szCs w:val="26"/>
        </w:rPr>
        <w:t>Watch:</w:t>
      </w:r>
      <w:r>
        <w:rPr>
          <w:rFonts w:ascii="Times New Roman" w:eastAsia="Calibri" w:hAnsi="Times New Roman" w:cs="Times New Roman"/>
          <w:i/>
          <w:szCs w:val="26"/>
        </w:rPr>
        <w:t xml:space="preserve"> Ep.2 “Confessions” (75</w:t>
      </w:r>
      <w:r w:rsidRPr="00734C75">
        <w:rPr>
          <w:rFonts w:ascii="Times New Roman" w:eastAsia="Calibri" w:hAnsi="Times New Roman" w:cs="Times New Roman"/>
          <w:i/>
          <w:szCs w:val="26"/>
        </w:rPr>
        <w:t>min</w:t>
      </w:r>
      <w:r>
        <w:rPr>
          <w:rFonts w:ascii="Times New Roman" w:eastAsia="Calibri" w:hAnsi="Times New Roman" w:cs="Times New Roman"/>
          <w:i/>
          <w:szCs w:val="26"/>
        </w:rPr>
        <w:t>...</w:t>
      </w:r>
      <w:proofErr w:type="gramStart"/>
      <w:r>
        <w:rPr>
          <w:rFonts w:ascii="Times New Roman" w:eastAsia="Calibri" w:hAnsi="Times New Roman" w:cs="Times New Roman"/>
          <w:i/>
          <w:szCs w:val="26"/>
        </w:rPr>
        <w:t>watch</w:t>
      </w:r>
      <w:proofErr w:type="gramEnd"/>
      <w:r>
        <w:rPr>
          <w:rFonts w:ascii="Times New Roman" w:eastAsia="Calibri" w:hAnsi="Times New Roman" w:cs="Times New Roman"/>
          <w:i/>
          <w:szCs w:val="26"/>
        </w:rPr>
        <w:t xml:space="preserve"> first half ending at the end of the Philippi trip</w:t>
      </w:r>
      <w:r w:rsidRPr="00734C75">
        <w:rPr>
          <w:rFonts w:ascii="Times New Roman" w:eastAsia="Calibri" w:hAnsi="Times New Roman" w:cs="Times New Roman"/>
          <w:i/>
          <w:szCs w:val="26"/>
        </w:rPr>
        <w:t xml:space="preserve">). </w:t>
      </w:r>
    </w:p>
    <w:p w:rsidR="00734C75" w:rsidRDefault="00734C75" w:rsidP="00734C75">
      <w:pPr>
        <w:rPr>
          <w:rFonts w:ascii="Times New Roman" w:eastAsia="Calibri" w:hAnsi="Times New Roman" w:cs="Times New Roman"/>
          <w:i/>
          <w:szCs w:val="26"/>
        </w:rPr>
      </w:pPr>
      <w:r w:rsidRPr="00734C75">
        <w:rPr>
          <w:rFonts w:ascii="Times New Roman" w:eastAsia="Calibri" w:hAnsi="Times New Roman" w:cs="Times New Roman"/>
          <w:i/>
          <w:szCs w:val="26"/>
        </w:rPr>
        <w:t>What most caught your attention watching this episode?</w:t>
      </w:r>
    </w:p>
    <w:p w:rsidR="00734C75" w:rsidRDefault="00734C75" w:rsidP="00734C75">
      <w:pPr>
        <w:rPr>
          <w:rFonts w:ascii="Times New Roman" w:eastAsia="Calibri" w:hAnsi="Times New Roman" w:cs="Times New Roman"/>
          <w:i/>
          <w:szCs w:val="26"/>
        </w:rPr>
      </w:pPr>
    </w:p>
    <w:p w:rsidR="00734C75" w:rsidRDefault="00734C75" w:rsidP="00734C75">
      <w:pPr>
        <w:rPr>
          <w:rFonts w:ascii="Times New Roman" w:eastAsia="Calibri" w:hAnsi="Times New Roman" w:cs="Times New Roman"/>
          <w:i/>
          <w:szCs w:val="26"/>
        </w:rPr>
      </w:pPr>
    </w:p>
    <w:p w:rsidR="00734C75" w:rsidRDefault="00734C75" w:rsidP="00734C75">
      <w:pPr>
        <w:rPr>
          <w:rFonts w:ascii="Times New Roman" w:eastAsia="Calibri" w:hAnsi="Times New Roman" w:cs="Times New Roman"/>
          <w:i/>
          <w:szCs w:val="26"/>
        </w:rPr>
      </w:pPr>
    </w:p>
    <w:p w:rsidR="00734C75" w:rsidRDefault="00734C75" w:rsidP="00734C75">
      <w:pPr>
        <w:rPr>
          <w:rFonts w:ascii="Times New Roman" w:eastAsia="Calibri" w:hAnsi="Times New Roman" w:cs="Times New Roman"/>
          <w:i/>
          <w:szCs w:val="26"/>
        </w:rPr>
      </w:pPr>
    </w:p>
    <w:p w:rsidR="00734C75" w:rsidRDefault="00734C75" w:rsidP="00734C75">
      <w:pPr>
        <w:rPr>
          <w:rFonts w:ascii="Times New Roman" w:eastAsia="Calibri" w:hAnsi="Times New Roman" w:cs="Times New Roman"/>
          <w:i/>
          <w:szCs w:val="26"/>
        </w:rPr>
      </w:pPr>
    </w:p>
    <w:p w:rsidR="00734C75" w:rsidRDefault="00734C75" w:rsidP="00734C75">
      <w:pPr>
        <w:rPr>
          <w:rFonts w:ascii="Times New Roman" w:eastAsia="Calibri" w:hAnsi="Times New Roman" w:cs="Times New Roman"/>
          <w:i/>
          <w:szCs w:val="26"/>
        </w:rPr>
      </w:pPr>
    </w:p>
    <w:p w:rsidR="00734C75" w:rsidRDefault="00734C75" w:rsidP="00734C75">
      <w:pPr>
        <w:rPr>
          <w:rFonts w:ascii="Times New Roman" w:eastAsia="Calibri" w:hAnsi="Times New Roman" w:cs="Times New Roman"/>
          <w:i/>
          <w:szCs w:val="26"/>
        </w:rPr>
      </w:pPr>
    </w:p>
    <w:p w:rsidR="00734C75" w:rsidRDefault="00734C75" w:rsidP="00734C75">
      <w:pPr>
        <w:rPr>
          <w:rFonts w:ascii="Times New Roman" w:eastAsia="Calibri" w:hAnsi="Times New Roman" w:cs="Times New Roman"/>
          <w:i/>
          <w:szCs w:val="26"/>
        </w:rPr>
      </w:pPr>
      <w:r>
        <w:rPr>
          <w:rFonts w:ascii="Times New Roman" w:eastAsia="Calibri" w:hAnsi="Times New Roman" w:cs="Times New Roman"/>
          <w:i/>
          <w:szCs w:val="26"/>
        </w:rPr>
        <w:t xml:space="preserve">*Talk about Jesus’ use of Caesarea Philippi </w:t>
      </w:r>
      <w:r w:rsidR="005A2C3E">
        <w:rPr>
          <w:rFonts w:ascii="Times New Roman" w:eastAsia="Calibri" w:hAnsi="Times New Roman" w:cs="Times New Roman"/>
          <w:i/>
          <w:szCs w:val="26"/>
        </w:rPr>
        <w:t xml:space="preserve">setting </w:t>
      </w:r>
      <w:r>
        <w:rPr>
          <w:rFonts w:ascii="Times New Roman" w:eastAsia="Calibri" w:hAnsi="Times New Roman" w:cs="Times New Roman"/>
          <w:i/>
          <w:szCs w:val="26"/>
        </w:rPr>
        <w:t xml:space="preserve">to have this meaningful conversation about His identity and the mission of the church.  Why do you think Jesus selected Caesarea Philippi of all places to have this conversation?  How did the disciples react to being in Caesarea?  And what do you think this means for </w:t>
      </w:r>
      <w:r w:rsidR="005A2C3E">
        <w:rPr>
          <w:rFonts w:ascii="Times New Roman" w:eastAsia="Calibri" w:hAnsi="Times New Roman" w:cs="Times New Roman"/>
          <w:i/>
          <w:szCs w:val="26"/>
        </w:rPr>
        <w:t>how the church should function today</w:t>
      </w:r>
      <w:r>
        <w:rPr>
          <w:rFonts w:ascii="Times New Roman" w:eastAsia="Calibri" w:hAnsi="Times New Roman" w:cs="Times New Roman"/>
          <w:i/>
          <w:szCs w:val="26"/>
        </w:rPr>
        <w:t>?</w:t>
      </w:r>
    </w:p>
    <w:p w:rsidR="00E270FE" w:rsidRDefault="00E270FE" w:rsidP="00734C75">
      <w:pPr>
        <w:rPr>
          <w:rFonts w:ascii="Times New Roman" w:eastAsia="Calibri" w:hAnsi="Times New Roman" w:cs="Times New Roman"/>
          <w:i/>
          <w:szCs w:val="26"/>
        </w:rPr>
      </w:pPr>
    </w:p>
    <w:p w:rsidR="00E270FE" w:rsidRDefault="00E270FE" w:rsidP="00734C75">
      <w:pPr>
        <w:rPr>
          <w:rFonts w:ascii="Times New Roman" w:eastAsia="Calibri" w:hAnsi="Times New Roman" w:cs="Times New Roman"/>
          <w:i/>
          <w:szCs w:val="26"/>
        </w:rPr>
      </w:pPr>
    </w:p>
    <w:p w:rsidR="00E270FE" w:rsidRDefault="00E270FE" w:rsidP="00734C75">
      <w:pPr>
        <w:rPr>
          <w:rFonts w:ascii="Times New Roman" w:eastAsia="Calibri" w:hAnsi="Times New Roman" w:cs="Times New Roman"/>
          <w:i/>
          <w:szCs w:val="26"/>
        </w:rPr>
      </w:pPr>
    </w:p>
    <w:p w:rsidR="005A2C3E" w:rsidRDefault="005A2C3E" w:rsidP="00734C75">
      <w:pPr>
        <w:rPr>
          <w:rFonts w:ascii="Times New Roman" w:eastAsia="Calibri" w:hAnsi="Times New Roman" w:cs="Times New Roman"/>
          <w:i/>
          <w:szCs w:val="26"/>
        </w:rPr>
      </w:pPr>
    </w:p>
    <w:p w:rsidR="00E270FE" w:rsidRDefault="00E270FE" w:rsidP="00734C75">
      <w:pPr>
        <w:rPr>
          <w:rFonts w:ascii="Times New Roman" w:eastAsia="Calibri" w:hAnsi="Times New Roman" w:cs="Times New Roman"/>
          <w:i/>
          <w:szCs w:val="26"/>
        </w:rPr>
      </w:pPr>
    </w:p>
    <w:p w:rsidR="00E270FE" w:rsidRPr="00734C75" w:rsidRDefault="00E270FE" w:rsidP="00734C75">
      <w:pPr>
        <w:rPr>
          <w:rFonts w:ascii="Times New Roman" w:eastAsia="Calibri" w:hAnsi="Times New Roman" w:cs="Times New Roman"/>
          <w:i/>
          <w:szCs w:val="26"/>
        </w:rPr>
      </w:pPr>
      <w:r>
        <w:rPr>
          <w:rFonts w:ascii="Times New Roman" w:eastAsia="Calibri" w:hAnsi="Times New Roman" w:cs="Times New Roman"/>
          <w:i/>
          <w:szCs w:val="26"/>
        </w:rPr>
        <w:t>*What do you notice about the way Jesus and Andrew talk about their grief?  What helps</w:t>
      </w:r>
      <w:r w:rsidR="005A2C3E">
        <w:rPr>
          <w:rFonts w:ascii="Times New Roman" w:eastAsia="Calibri" w:hAnsi="Times New Roman" w:cs="Times New Roman"/>
          <w:i/>
          <w:szCs w:val="26"/>
        </w:rPr>
        <w:t xml:space="preserve"> with</w:t>
      </w:r>
      <w:r>
        <w:rPr>
          <w:rFonts w:ascii="Times New Roman" w:eastAsia="Calibri" w:hAnsi="Times New Roman" w:cs="Times New Roman"/>
          <w:i/>
          <w:szCs w:val="26"/>
        </w:rPr>
        <w:t xml:space="preserve"> grief?</w:t>
      </w:r>
    </w:p>
    <w:p w:rsidR="00D92C25" w:rsidRDefault="00D92C25" w:rsidP="00CC74F0">
      <w:pPr>
        <w:rPr>
          <w:rFonts w:ascii="Times New Roman" w:eastAsia="Calibri" w:hAnsi="Times New Roman" w:cs="Times New Roman"/>
          <w:i/>
          <w:szCs w:val="26"/>
        </w:rPr>
      </w:pPr>
    </w:p>
    <w:p w:rsidR="005A2C3E" w:rsidRDefault="005A2C3E" w:rsidP="00CC74F0">
      <w:pPr>
        <w:rPr>
          <w:rFonts w:ascii="Times New Roman" w:eastAsia="Calibri" w:hAnsi="Times New Roman" w:cs="Times New Roman"/>
          <w:i/>
          <w:szCs w:val="26"/>
        </w:rPr>
      </w:pPr>
    </w:p>
    <w:p w:rsidR="005A2C3E" w:rsidRPr="005A2C3E" w:rsidRDefault="005A2C3E" w:rsidP="005A2C3E"/>
    <w:p w:rsidR="005A2C3E" w:rsidRPr="00BD7FE8" w:rsidRDefault="005A2C3E" w:rsidP="005A2C3E">
      <w:r w:rsidRPr="00DB43DE">
        <w:rPr>
          <w:rFonts w:ascii="Times New Roman" w:eastAsia="Calibri" w:hAnsi="Times New Roman" w:cs="Times New Roman"/>
          <w:noProof/>
        </w:rPr>
        <w:lastRenderedPageBreak/>
        <w:drawing>
          <wp:anchor distT="0" distB="0" distL="114300" distR="114300" simplePos="0" relativeHeight="251688960" behindDoc="1" locked="0" layoutInCell="1" allowOverlap="1" wp14:anchorId="361EB4E9" wp14:editId="530F1C92">
            <wp:simplePos x="0" y="0"/>
            <wp:positionH relativeFrom="column">
              <wp:posOffset>194310</wp:posOffset>
            </wp:positionH>
            <wp:positionV relativeFrom="paragraph">
              <wp:posOffset>28575</wp:posOffset>
            </wp:positionV>
            <wp:extent cx="581025" cy="340995"/>
            <wp:effectExtent l="0" t="0" r="9525" b="1905"/>
            <wp:wrapNone/>
            <wp:docPr id="8"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89984" behindDoc="1" locked="0" layoutInCell="1" allowOverlap="1" wp14:anchorId="05C7E349" wp14:editId="60671D9E">
            <wp:simplePos x="0" y="0"/>
            <wp:positionH relativeFrom="column">
              <wp:posOffset>2089785</wp:posOffset>
            </wp:positionH>
            <wp:positionV relativeFrom="paragraph">
              <wp:posOffset>28575</wp:posOffset>
            </wp:positionV>
            <wp:extent cx="571500" cy="342900"/>
            <wp:effectExtent l="0" t="0" r="0" b="0"/>
            <wp:wrapNone/>
            <wp:docPr id="9" name="Picture 9"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5A2C3E" w:rsidRPr="00DB43DE" w:rsidRDefault="005A2C3E" w:rsidP="005A2C3E">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5A2C3E" w:rsidRPr="00DB43DE" w:rsidRDefault="005A2C3E" w:rsidP="005A2C3E">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5A2C3E" w:rsidRDefault="005A2C3E" w:rsidP="005A2C3E">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5A2C3E" w:rsidRDefault="005A2C3E" w:rsidP="005A2C3E">
      <w:pPr>
        <w:rPr>
          <w:rFonts w:ascii="Times New Roman" w:eastAsia="Calibri" w:hAnsi="Times New Roman" w:cs="Times New Roman"/>
          <w:i/>
        </w:rPr>
      </w:pPr>
    </w:p>
    <w:p w:rsidR="005A2C3E" w:rsidRDefault="005A2C3E" w:rsidP="005A2C3E">
      <w:pPr>
        <w:rPr>
          <w:rFonts w:ascii="Times New Roman" w:eastAsia="Calibri" w:hAnsi="Times New Roman" w:cs="Times New Roman"/>
          <w:i/>
        </w:rPr>
      </w:pPr>
      <w:r w:rsidRPr="00231F62">
        <w:rPr>
          <w:rFonts w:ascii="Times New Roman" w:eastAsia="Calibri" w:hAnsi="Times New Roman" w:cs="Times New Roman"/>
          <w:b/>
          <w:i/>
        </w:rPr>
        <w:t>*Weekly Review:</w:t>
      </w:r>
      <w:r>
        <w:rPr>
          <w:rFonts w:ascii="Times New Roman" w:eastAsia="Calibri" w:hAnsi="Times New Roman" w:cs="Times New Roman"/>
          <w:i/>
        </w:rPr>
        <w:t xml:space="preserve"> How’s the week going so far?  What’s been your high/low this week?</w:t>
      </w:r>
    </w:p>
    <w:p w:rsidR="005A2C3E" w:rsidRDefault="005A2C3E" w:rsidP="005A2C3E">
      <w:pPr>
        <w:rPr>
          <w:rFonts w:ascii="Times New Roman" w:eastAsia="Calibri" w:hAnsi="Times New Roman" w:cs="Times New Roman"/>
          <w:i/>
        </w:rPr>
      </w:pPr>
    </w:p>
    <w:p w:rsidR="005A2C3E" w:rsidRDefault="005A2C3E" w:rsidP="005A2C3E">
      <w:pPr>
        <w:rPr>
          <w:rFonts w:ascii="Times New Roman" w:eastAsia="Calibri" w:hAnsi="Times New Roman" w:cs="Times New Roman"/>
          <w:i/>
        </w:rPr>
      </w:pPr>
    </w:p>
    <w:p w:rsidR="005A2C3E" w:rsidRDefault="005A2C3E" w:rsidP="005A2C3E">
      <w:pPr>
        <w:rPr>
          <w:rFonts w:ascii="Times New Roman" w:eastAsia="Calibri" w:hAnsi="Times New Roman" w:cs="Times New Roman"/>
          <w:i/>
        </w:rPr>
      </w:pPr>
    </w:p>
    <w:p w:rsidR="005A2C3E" w:rsidRDefault="005A2C3E" w:rsidP="005A2C3E">
      <w:pPr>
        <w:rPr>
          <w:rFonts w:ascii="Times New Roman" w:eastAsia="Calibri" w:hAnsi="Times New Roman" w:cs="Times New Roman"/>
          <w:i/>
        </w:rPr>
      </w:pPr>
    </w:p>
    <w:p w:rsidR="005A2C3E" w:rsidRPr="00734C75" w:rsidRDefault="005A2C3E" w:rsidP="005A2C3E">
      <w:pPr>
        <w:rPr>
          <w:rFonts w:ascii="Times New Roman" w:eastAsia="Calibri" w:hAnsi="Times New Roman" w:cs="Times New Roman"/>
          <w:i/>
          <w:szCs w:val="26"/>
        </w:rPr>
      </w:pPr>
      <w:r w:rsidRPr="00734C75">
        <w:rPr>
          <w:rFonts w:ascii="Times New Roman" w:eastAsia="Calibri" w:hAnsi="Times New Roman" w:cs="Times New Roman"/>
          <w:i/>
          <w:szCs w:val="26"/>
        </w:rPr>
        <w:t>*</w:t>
      </w:r>
      <w:r w:rsidRPr="00734C75">
        <w:rPr>
          <w:rFonts w:ascii="Times New Roman" w:eastAsia="Calibri" w:hAnsi="Times New Roman" w:cs="Times New Roman"/>
          <w:b/>
          <w:i/>
          <w:szCs w:val="26"/>
        </w:rPr>
        <w:t>Watch:</w:t>
      </w:r>
      <w:r>
        <w:rPr>
          <w:rFonts w:ascii="Times New Roman" w:eastAsia="Calibri" w:hAnsi="Times New Roman" w:cs="Times New Roman"/>
          <w:i/>
          <w:szCs w:val="26"/>
        </w:rPr>
        <w:t xml:space="preserve"> Ep.2 “Confessions” (75</w:t>
      </w:r>
      <w:r w:rsidRPr="00734C75">
        <w:rPr>
          <w:rFonts w:ascii="Times New Roman" w:eastAsia="Calibri" w:hAnsi="Times New Roman" w:cs="Times New Roman"/>
          <w:i/>
          <w:szCs w:val="26"/>
        </w:rPr>
        <w:t>min</w:t>
      </w:r>
      <w:r>
        <w:rPr>
          <w:rFonts w:ascii="Times New Roman" w:eastAsia="Calibri" w:hAnsi="Times New Roman" w:cs="Times New Roman"/>
          <w:i/>
          <w:szCs w:val="26"/>
        </w:rPr>
        <w:t>...</w:t>
      </w:r>
      <w:proofErr w:type="gramStart"/>
      <w:r>
        <w:rPr>
          <w:rFonts w:ascii="Times New Roman" w:eastAsia="Calibri" w:hAnsi="Times New Roman" w:cs="Times New Roman"/>
          <w:i/>
          <w:szCs w:val="26"/>
        </w:rPr>
        <w:t>watch</w:t>
      </w:r>
      <w:proofErr w:type="gramEnd"/>
      <w:r>
        <w:rPr>
          <w:rFonts w:ascii="Times New Roman" w:eastAsia="Calibri" w:hAnsi="Times New Roman" w:cs="Times New Roman"/>
          <w:i/>
          <w:szCs w:val="26"/>
        </w:rPr>
        <w:t xml:space="preserve"> first half ending at the end of the Philippi trip</w:t>
      </w:r>
      <w:r w:rsidRPr="00734C75">
        <w:rPr>
          <w:rFonts w:ascii="Times New Roman" w:eastAsia="Calibri" w:hAnsi="Times New Roman" w:cs="Times New Roman"/>
          <w:i/>
          <w:szCs w:val="26"/>
        </w:rPr>
        <w:t xml:space="preserve">). </w:t>
      </w:r>
    </w:p>
    <w:p w:rsidR="005A2C3E" w:rsidRDefault="005A2C3E" w:rsidP="005A2C3E">
      <w:pPr>
        <w:rPr>
          <w:rFonts w:ascii="Times New Roman" w:eastAsia="Calibri" w:hAnsi="Times New Roman" w:cs="Times New Roman"/>
          <w:i/>
          <w:szCs w:val="26"/>
        </w:rPr>
      </w:pPr>
      <w:r w:rsidRPr="00734C75">
        <w:rPr>
          <w:rFonts w:ascii="Times New Roman" w:eastAsia="Calibri" w:hAnsi="Times New Roman" w:cs="Times New Roman"/>
          <w:i/>
          <w:szCs w:val="26"/>
        </w:rPr>
        <w:t>What most caught your attention watching this episode?</w:t>
      </w: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r>
        <w:rPr>
          <w:rFonts w:ascii="Times New Roman" w:eastAsia="Calibri" w:hAnsi="Times New Roman" w:cs="Times New Roman"/>
          <w:i/>
          <w:szCs w:val="26"/>
        </w:rPr>
        <w:t>*Talk about Jesus’ use of Caesarea Philippi setting to have this meaningful conversation about His identity and the mission of the church.  Why do you think Jesus selected Caesarea Philippi of all places to have this conversation?  How did the disciples react to being in Caesarea?  And what do you think this means for how the church should function today?</w:t>
      </w: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Pr="00734C75" w:rsidRDefault="005A2C3E" w:rsidP="005A2C3E">
      <w:pPr>
        <w:rPr>
          <w:rFonts w:ascii="Times New Roman" w:eastAsia="Calibri" w:hAnsi="Times New Roman" w:cs="Times New Roman"/>
          <w:i/>
          <w:szCs w:val="26"/>
        </w:rPr>
      </w:pPr>
      <w:r>
        <w:rPr>
          <w:rFonts w:ascii="Times New Roman" w:eastAsia="Calibri" w:hAnsi="Times New Roman" w:cs="Times New Roman"/>
          <w:i/>
          <w:szCs w:val="26"/>
        </w:rPr>
        <w:t>*What do you notice about the way Jesus and Andrew talk about their grief?  What helps with grief?</w:t>
      </w:r>
    </w:p>
    <w:p w:rsidR="005A2C3E" w:rsidRDefault="005A2C3E" w:rsidP="00CC74F0">
      <w:pPr>
        <w:rPr>
          <w:rFonts w:ascii="Times New Roman" w:eastAsia="Calibri" w:hAnsi="Times New Roman" w:cs="Times New Roman"/>
          <w:i/>
          <w:szCs w:val="26"/>
        </w:rPr>
      </w:pPr>
    </w:p>
    <w:p w:rsidR="005A2C3E" w:rsidRDefault="005A2C3E" w:rsidP="00CC74F0">
      <w:pPr>
        <w:rPr>
          <w:rFonts w:ascii="Times New Roman" w:eastAsia="Calibri" w:hAnsi="Times New Roman" w:cs="Times New Roman"/>
          <w:i/>
          <w:szCs w:val="26"/>
        </w:rPr>
      </w:pPr>
    </w:p>
    <w:p w:rsidR="005A2C3E" w:rsidRPr="005A2C3E" w:rsidRDefault="005A2C3E" w:rsidP="005A2C3E"/>
    <w:p w:rsidR="005A2C3E" w:rsidRPr="00BD7FE8" w:rsidRDefault="005A2C3E" w:rsidP="005A2C3E">
      <w:r w:rsidRPr="00DB43DE">
        <w:rPr>
          <w:rFonts w:ascii="Times New Roman" w:eastAsia="Calibri" w:hAnsi="Times New Roman" w:cs="Times New Roman"/>
          <w:noProof/>
        </w:rPr>
        <w:lastRenderedPageBreak/>
        <w:drawing>
          <wp:anchor distT="0" distB="0" distL="114300" distR="114300" simplePos="0" relativeHeight="251692032" behindDoc="1" locked="0" layoutInCell="1" allowOverlap="1" wp14:anchorId="361EB4E9" wp14:editId="530F1C92">
            <wp:simplePos x="0" y="0"/>
            <wp:positionH relativeFrom="column">
              <wp:posOffset>194310</wp:posOffset>
            </wp:positionH>
            <wp:positionV relativeFrom="paragraph">
              <wp:posOffset>28575</wp:posOffset>
            </wp:positionV>
            <wp:extent cx="581025" cy="340995"/>
            <wp:effectExtent l="0" t="0" r="9525" b="1905"/>
            <wp:wrapNone/>
            <wp:docPr id="10" name="Picture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93056" behindDoc="1" locked="0" layoutInCell="1" allowOverlap="1" wp14:anchorId="05C7E349" wp14:editId="60671D9E">
            <wp:simplePos x="0" y="0"/>
            <wp:positionH relativeFrom="column">
              <wp:posOffset>2089785</wp:posOffset>
            </wp:positionH>
            <wp:positionV relativeFrom="paragraph">
              <wp:posOffset>28575</wp:posOffset>
            </wp:positionV>
            <wp:extent cx="571500" cy="342900"/>
            <wp:effectExtent l="0" t="0" r="0" b="0"/>
            <wp:wrapNone/>
            <wp:docPr id="11" name="Picture 11"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5A2C3E" w:rsidRPr="00DB43DE" w:rsidRDefault="005A2C3E" w:rsidP="005A2C3E">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5A2C3E" w:rsidRPr="00DB43DE" w:rsidRDefault="005A2C3E" w:rsidP="005A2C3E">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5A2C3E" w:rsidRDefault="005A2C3E" w:rsidP="005A2C3E">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5A2C3E" w:rsidRDefault="005A2C3E" w:rsidP="005A2C3E">
      <w:pPr>
        <w:rPr>
          <w:rFonts w:ascii="Times New Roman" w:eastAsia="Calibri" w:hAnsi="Times New Roman" w:cs="Times New Roman"/>
          <w:i/>
        </w:rPr>
      </w:pPr>
    </w:p>
    <w:p w:rsidR="005A2C3E" w:rsidRDefault="005A2C3E" w:rsidP="005A2C3E">
      <w:pPr>
        <w:rPr>
          <w:rFonts w:ascii="Times New Roman" w:eastAsia="Calibri" w:hAnsi="Times New Roman" w:cs="Times New Roman"/>
          <w:i/>
        </w:rPr>
      </w:pPr>
      <w:r w:rsidRPr="00231F62">
        <w:rPr>
          <w:rFonts w:ascii="Times New Roman" w:eastAsia="Calibri" w:hAnsi="Times New Roman" w:cs="Times New Roman"/>
          <w:b/>
          <w:i/>
        </w:rPr>
        <w:t>*Weekly Review:</w:t>
      </w:r>
      <w:r>
        <w:rPr>
          <w:rFonts w:ascii="Times New Roman" w:eastAsia="Calibri" w:hAnsi="Times New Roman" w:cs="Times New Roman"/>
          <w:i/>
        </w:rPr>
        <w:t xml:space="preserve"> How’s the week going so far?  What’s been your high/low this week?</w:t>
      </w:r>
    </w:p>
    <w:p w:rsidR="005A2C3E" w:rsidRDefault="005A2C3E" w:rsidP="005A2C3E">
      <w:pPr>
        <w:rPr>
          <w:rFonts w:ascii="Times New Roman" w:eastAsia="Calibri" w:hAnsi="Times New Roman" w:cs="Times New Roman"/>
          <w:i/>
        </w:rPr>
      </w:pPr>
    </w:p>
    <w:p w:rsidR="005A2C3E" w:rsidRDefault="005A2C3E" w:rsidP="005A2C3E">
      <w:pPr>
        <w:rPr>
          <w:rFonts w:ascii="Times New Roman" w:eastAsia="Calibri" w:hAnsi="Times New Roman" w:cs="Times New Roman"/>
          <w:i/>
        </w:rPr>
      </w:pPr>
    </w:p>
    <w:p w:rsidR="005A2C3E" w:rsidRDefault="005A2C3E" w:rsidP="005A2C3E">
      <w:pPr>
        <w:rPr>
          <w:rFonts w:ascii="Times New Roman" w:eastAsia="Calibri" w:hAnsi="Times New Roman" w:cs="Times New Roman"/>
          <w:i/>
        </w:rPr>
      </w:pPr>
    </w:p>
    <w:p w:rsidR="005A2C3E" w:rsidRDefault="005A2C3E" w:rsidP="005A2C3E">
      <w:pPr>
        <w:rPr>
          <w:rFonts w:ascii="Times New Roman" w:eastAsia="Calibri" w:hAnsi="Times New Roman" w:cs="Times New Roman"/>
          <w:i/>
        </w:rPr>
      </w:pPr>
    </w:p>
    <w:p w:rsidR="005A2C3E" w:rsidRPr="00734C75" w:rsidRDefault="005A2C3E" w:rsidP="005A2C3E">
      <w:pPr>
        <w:rPr>
          <w:rFonts w:ascii="Times New Roman" w:eastAsia="Calibri" w:hAnsi="Times New Roman" w:cs="Times New Roman"/>
          <w:i/>
          <w:szCs w:val="26"/>
        </w:rPr>
      </w:pPr>
      <w:r w:rsidRPr="00734C75">
        <w:rPr>
          <w:rFonts w:ascii="Times New Roman" w:eastAsia="Calibri" w:hAnsi="Times New Roman" w:cs="Times New Roman"/>
          <w:i/>
          <w:szCs w:val="26"/>
        </w:rPr>
        <w:t>*</w:t>
      </w:r>
      <w:r w:rsidRPr="00734C75">
        <w:rPr>
          <w:rFonts w:ascii="Times New Roman" w:eastAsia="Calibri" w:hAnsi="Times New Roman" w:cs="Times New Roman"/>
          <w:b/>
          <w:i/>
          <w:szCs w:val="26"/>
        </w:rPr>
        <w:t>Watch:</w:t>
      </w:r>
      <w:r>
        <w:rPr>
          <w:rFonts w:ascii="Times New Roman" w:eastAsia="Calibri" w:hAnsi="Times New Roman" w:cs="Times New Roman"/>
          <w:i/>
          <w:szCs w:val="26"/>
        </w:rPr>
        <w:t xml:space="preserve"> Ep.2 “Confessions” (75</w:t>
      </w:r>
      <w:r w:rsidRPr="00734C75">
        <w:rPr>
          <w:rFonts w:ascii="Times New Roman" w:eastAsia="Calibri" w:hAnsi="Times New Roman" w:cs="Times New Roman"/>
          <w:i/>
          <w:szCs w:val="26"/>
        </w:rPr>
        <w:t>min</w:t>
      </w:r>
      <w:r>
        <w:rPr>
          <w:rFonts w:ascii="Times New Roman" w:eastAsia="Calibri" w:hAnsi="Times New Roman" w:cs="Times New Roman"/>
          <w:i/>
          <w:szCs w:val="26"/>
        </w:rPr>
        <w:t>...</w:t>
      </w:r>
      <w:proofErr w:type="gramStart"/>
      <w:r>
        <w:rPr>
          <w:rFonts w:ascii="Times New Roman" w:eastAsia="Calibri" w:hAnsi="Times New Roman" w:cs="Times New Roman"/>
          <w:i/>
          <w:szCs w:val="26"/>
        </w:rPr>
        <w:t>watch</w:t>
      </w:r>
      <w:proofErr w:type="gramEnd"/>
      <w:r>
        <w:rPr>
          <w:rFonts w:ascii="Times New Roman" w:eastAsia="Calibri" w:hAnsi="Times New Roman" w:cs="Times New Roman"/>
          <w:i/>
          <w:szCs w:val="26"/>
        </w:rPr>
        <w:t xml:space="preserve"> first half ending at the end of the Philippi trip</w:t>
      </w:r>
      <w:r w:rsidRPr="00734C75">
        <w:rPr>
          <w:rFonts w:ascii="Times New Roman" w:eastAsia="Calibri" w:hAnsi="Times New Roman" w:cs="Times New Roman"/>
          <w:i/>
          <w:szCs w:val="26"/>
        </w:rPr>
        <w:t xml:space="preserve">). </w:t>
      </w:r>
    </w:p>
    <w:p w:rsidR="005A2C3E" w:rsidRDefault="005A2C3E" w:rsidP="005A2C3E">
      <w:pPr>
        <w:rPr>
          <w:rFonts w:ascii="Times New Roman" w:eastAsia="Calibri" w:hAnsi="Times New Roman" w:cs="Times New Roman"/>
          <w:i/>
          <w:szCs w:val="26"/>
        </w:rPr>
      </w:pPr>
      <w:r w:rsidRPr="00734C75">
        <w:rPr>
          <w:rFonts w:ascii="Times New Roman" w:eastAsia="Calibri" w:hAnsi="Times New Roman" w:cs="Times New Roman"/>
          <w:i/>
          <w:szCs w:val="26"/>
        </w:rPr>
        <w:t>What most caught your attention watching this episode?</w:t>
      </w: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r>
        <w:rPr>
          <w:rFonts w:ascii="Times New Roman" w:eastAsia="Calibri" w:hAnsi="Times New Roman" w:cs="Times New Roman"/>
          <w:i/>
          <w:szCs w:val="26"/>
        </w:rPr>
        <w:t>*Talk about Jesus’ use of Caesarea Philippi setting to have this meaningful conversation about His identity and the mission of the church.  Why do you think Jesus selected Caesarea Philippi of all places to have this conversation?  How did the disciples react to being in Caesarea?  And what do you think this means for how the church should function today?</w:t>
      </w: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Default="005A2C3E" w:rsidP="005A2C3E">
      <w:pPr>
        <w:rPr>
          <w:rFonts w:ascii="Times New Roman" w:eastAsia="Calibri" w:hAnsi="Times New Roman" w:cs="Times New Roman"/>
          <w:i/>
          <w:szCs w:val="26"/>
        </w:rPr>
      </w:pPr>
    </w:p>
    <w:p w:rsidR="005A2C3E" w:rsidRPr="00734C75" w:rsidRDefault="005A2C3E" w:rsidP="005A2C3E">
      <w:pPr>
        <w:rPr>
          <w:rFonts w:ascii="Times New Roman" w:eastAsia="Calibri" w:hAnsi="Times New Roman" w:cs="Times New Roman"/>
          <w:i/>
          <w:szCs w:val="26"/>
        </w:rPr>
      </w:pPr>
      <w:r>
        <w:rPr>
          <w:rFonts w:ascii="Times New Roman" w:eastAsia="Calibri" w:hAnsi="Times New Roman" w:cs="Times New Roman"/>
          <w:i/>
          <w:szCs w:val="26"/>
        </w:rPr>
        <w:t>*What do you notice about the way Jesus and Andrew talk about their grief?  What helps with grief?</w:t>
      </w:r>
    </w:p>
    <w:p w:rsidR="005A2C3E" w:rsidRPr="003408A3" w:rsidRDefault="005A2C3E" w:rsidP="00CC74F0">
      <w:pPr>
        <w:rPr>
          <w:rFonts w:ascii="Times New Roman" w:eastAsia="Calibri" w:hAnsi="Times New Roman" w:cs="Times New Roman"/>
          <w:i/>
          <w:szCs w:val="26"/>
        </w:rPr>
      </w:pPr>
    </w:p>
    <w:sectPr w:rsidR="005A2C3E" w:rsidRPr="003408A3" w:rsidSect="006F5F68">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E48"/>
    <w:multiLevelType w:val="hybridMultilevel"/>
    <w:tmpl w:val="B2808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B432FA"/>
    <w:multiLevelType w:val="hybridMultilevel"/>
    <w:tmpl w:val="901AC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97365"/>
    <w:multiLevelType w:val="hybridMultilevel"/>
    <w:tmpl w:val="548C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750989"/>
    <w:multiLevelType w:val="hybridMultilevel"/>
    <w:tmpl w:val="56C4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3738DC"/>
    <w:multiLevelType w:val="hybridMultilevel"/>
    <w:tmpl w:val="2F042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B2442F"/>
    <w:multiLevelType w:val="hybridMultilevel"/>
    <w:tmpl w:val="726E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5E2D6D"/>
    <w:multiLevelType w:val="hybridMultilevel"/>
    <w:tmpl w:val="D9B21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DE22A9"/>
    <w:multiLevelType w:val="hybridMultilevel"/>
    <w:tmpl w:val="F9606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985D51"/>
    <w:multiLevelType w:val="hybridMultilevel"/>
    <w:tmpl w:val="8206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B23467"/>
    <w:multiLevelType w:val="hybridMultilevel"/>
    <w:tmpl w:val="60D8C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AA6AB3"/>
    <w:multiLevelType w:val="hybridMultilevel"/>
    <w:tmpl w:val="0E4CB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FC0592"/>
    <w:multiLevelType w:val="hybridMultilevel"/>
    <w:tmpl w:val="8296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610616"/>
    <w:multiLevelType w:val="hybridMultilevel"/>
    <w:tmpl w:val="BDE6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9A6031"/>
    <w:multiLevelType w:val="hybridMultilevel"/>
    <w:tmpl w:val="05EA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2419CD"/>
    <w:multiLevelType w:val="hybridMultilevel"/>
    <w:tmpl w:val="1D861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F83327"/>
    <w:multiLevelType w:val="hybridMultilevel"/>
    <w:tmpl w:val="4858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AB1586"/>
    <w:multiLevelType w:val="hybridMultilevel"/>
    <w:tmpl w:val="FEACA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AE232B"/>
    <w:multiLevelType w:val="hybridMultilevel"/>
    <w:tmpl w:val="20B2C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C75A6E"/>
    <w:multiLevelType w:val="hybridMultilevel"/>
    <w:tmpl w:val="1BBAE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9D0A2B"/>
    <w:multiLevelType w:val="hybridMultilevel"/>
    <w:tmpl w:val="689A5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EE53E78"/>
    <w:multiLevelType w:val="hybridMultilevel"/>
    <w:tmpl w:val="B890E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E632E4"/>
    <w:multiLevelType w:val="hybridMultilevel"/>
    <w:tmpl w:val="7C9CE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274268"/>
    <w:multiLevelType w:val="hybridMultilevel"/>
    <w:tmpl w:val="ACF47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4"/>
  </w:num>
  <w:num w:numId="4">
    <w:abstractNumId w:val="2"/>
  </w:num>
  <w:num w:numId="5">
    <w:abstractNumId w:val="8"/>
  </w:num>
  <w:num w:numId="6">
    <w:abstractNumId w:val="1"/>
  </w:num>
  <w:num w:numId="7">
    <w:abstractNumId w:val="16"/>
  </w:num>
  <w:num w:numId="8">
    <w:abstractNumId w:val="11"/>
  </w:num>
  <w:num w:numId="9">
    <w:abstractNumId w:val="20"/>
  </w:num>
  <w:num w:numId="10">
    <w:abstractNumId w:val="19"/>
  </w:num>
  <w:num w:numId="11">
    <w:abstractNumId w:val="5"/>
  </w:num>
  <w:num w:numId="12">
    <w:abstractNumId w:val="9"/>
  </w:num>
  <w:num w:numId="13">
    <w:abstractNumId w:val="10"/>
  </w:num>
  <w:num w:numId="14">
    <w:abstractNumId w:val="14"/>
  </w:num>
  <w:num w:numId="15">
    <w:abstractNumId w:val="6"/>
  </w:num>
  <w:num w:numId="16">
    <w:abstractNumId w:val="21"/>
  </w:num>
  <w:num w:numId="17">
    <w:abstractNumId w:val="13"/>
  </w:num>
  <w:num w:numId="18">
    <w:abstractNumId w:val="12"/>
  </w:num>
  <w:num w:numId="19">
    <w:abstractNumId w:val="18"/>
  </w:num>
  <w:num w:numId="20">
    <w:abstractNumId w:val="0"/>
  </w:num>
  <w:num w:numId="21">
    <w:abstractNumId w:val="2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68"/>
    <w:rsid w:val="00023CE0"/>
    <w:rsid w:val="00077D81"/>
    <w:rsid w:val="0008312E"/>
    <w:rsid w:val="00087E10"/>
    <w:rsid w:val="000A3D36"/>
    <w:rsid w:val="000B7262"/>
    <w:rsid w:val="00107C80"/>
    <w:rsid w:val="0016260B"/>
    <w:rsid w:val="00163B78"/>
    <w:rsid w:val="00194CCE"/>
    <w:rsid w:val="001B1813"/>
    <w:rsid w:val="001E5024"/>
    <w:rsid w:val="00231F62"/>
    <w:rsid w:val="00286F44"/>
    <w:rsid w:val="00291E91"/>
    <w:rsid w:val="002A6DA9"/>
    <w:rsid w:val="002F2E55"/>
    <w:rsid w:val="00315A31"/>
    <w:rsid w:val="003349C9"/>
    <w:rsid w:val="003408A3"/>
    <w:rsid w:val="003557A0"/>
    <w:rsid w:val="003D1A47"/>
    <w:rsid w:val="0046061F"/>
    <w:rsid w:val="004D1F4C"/>
    <w:rsid w:val="004F7C96"/>
    <w:rsid w:val="00573014"/>
    <w:rsid w:val="0057363E"/>
    <w:rsid w:val="005A2C3E"/>
    <w:rsid w:val="005C0D4E"/>
    <w:rsid w:val="005C7F55"/>
    <w:rsid w:val="0063230C"/>
    <w:rsid w:val="00662DBF"/>
    <w:rsid w:val="006F5F68"/>
    <w:rsid w:val="00734C75"/>
    <w:rsid w:val="007524D2"/>
    <w:rsid w:val="0077685F"/>
    <w:rsid w:val="00786184"/>
    <w:rsid w:val="007A363C"/>
    <w:rsid w:val="00803DAF"/>
    <w:rsid w:val="00817675"/>
    <w:rsid w:val="008A01E9"/>
    <w:rsid w:val="008B0794"/>
    <w:rsid w:val="008B15A5"/>
    <w:rsid w:val="008C3BA8"/>
    <w:rsid w:val="00972C91"/>
    <w:rsid w:val="00974061"/>
    <w:rsid w:val="009A1E77"/>
    <w:rsid w:val="009E639C"/>
    <w:rsid w:val="00A8724B"/>
    <w:rsid w:val="00AB2E6E"/>
    <w:rsid w:val="00AF7DCA"/>
    <w:rsid w:val="00B208AD"/>
    <w:rsid w:val="00B30BFC"/>
    <w:rsid w:val="00B470CC"/>
    <w:rsid w:val="00BB23BC"/>
    <w:rsid w:val="00C62278"/>
    <w:rsid w:val="00C757FF"/>
    <w:rsid w:val="00CB061E"/>
    <w:rsid w:val="00CC74F0"/>
    <w:rsid w:val="00D62B62"/>
    <w:rsid w:val="00D92C25"/>
    <w:rsid w:val="00E179D1"/>
    <w:rsid w:val="00E270FE"/>
    <w:rsid w:val="00E27F68"/>
    <w:rsid w:val="00E72C7D"/>
    <w:rsid w:val="00F55898"/>
    <w:rsid w:val="00F64391"/>
    <w:rsid w:val="00F8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B0794"/>
    <w:rPr>
      <w:rFonts w:ascii="Tahoma" w:hAnsi="Tahoma" w:cs="Tahoma"/>
      <w:sz w:val="16"/>
      <w:szCs w:val="16"/>
    </w:rPr>
  </w:style>
  <w:style w:type="character" w:customStyle="1" w:styleId="BalloonTextChar">
    <w:name w:val="Balloon Text Char"/>
    <w:basedOn w:val="DefaultParagraphFont"/>
    <w:link w:val="BalloonText"/>
    <w:uiPriority w:val="99"/>
    <w:semiHidden/>
    <w:rsid w:val="008B0794"/>
    <w:rPr>
      <w:rFonts w:ascii="Tahoma" w:hAnsi="Tahoma" w:cs="Tahoma"/>
      <w:sz w:val="16"/>
      <w:szCs w:val="16"/>
    </w:rPr>
  </w:style>
  <w:style w:type="character" w:styleId="Hyperlink">
    <w:name w:val="Hyperlink"/>
    <w:basedOn w:val="DefaultParagraphFont"/>
    <w:uiPriority w:val="99"/>
    <w:unhideWhenUsed/>
    <w:rsid w:val="00CC74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B0794"/>
    <w:rPr>
      <w:rFonts w:ascii="Tahoma" w:hAnsi="Tahoma" w:cs="Tahoma"/>
      <w:sz w:val="16"/>
      <w:szCs w:val="16"/>
    </w:rPr>
  </w:style>
  <w:style w:type="character" w:customStyle="1" w:styleId="BalloonTextChar">
    <w:name w:val="Balloon Text Char"/>
    <w:basedOn w:val="DefaultParagraphFont"/>
    <w:link w:val="BalloonText"/>
    <w:uiPriority w:val="99"/>
    <w:semiHidden/>
    <w:rsid w:val="008B0794"/>
    <w:rPr>
      <w:rFonts w:ascii="Tahoma" w:hAnsi="Tahoma" w:cs="Tahoma"/>
      <w:sz w:val="16"/>
      <w:szCs w:val="16"/>
    </w:rPr>
  </w:style>
  <w:style w:type="character" w:styleId="Hyperlink">
    <w:name w:val="Hyperlink"/>
    <w:basedOn w:val="DefaultParagraphFont"/>
    <w:uiPriority w:val="99"/>
    <w:unhideWhenUsed/>
    <w:rsid w:val="00CC7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05CA9-BBF7-4939-907A-D324F027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5</cp:revision>
  <cp:lastPrinted>2024-09-05T13:37:00Z</cp:lastPrinted>
  <dcterms:created xsi:type="dcterms:W3CDTF">2024-10-16T19:12:00Z</dcterms:created>
  <dcterms:modified xsi:type="dcterms:W3CDTF">2024-10-17T13:26:00Z</dcterms:modified>
</cp:coreProperties>
</file>